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35" w:rsidRDefault="00891A35" w:rsidP="00891A35">
      <w:pPr>
        <w:widowControl/>
        <w:shd w:val="clear" w:color="auto" w:fill="FFFFFF"/>
        <w:spacing w:before="100" w:beforeAutospacing="1" w:after="100" w:afterAutospacing="1" w:line="500" w:lineRule="exact"/>
        <w:ind w:firstLine="675"/>
        <w:jc w:val="center"/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</w:pPr>
    </w:p>
    <w:p w:rsidR="00DE7626" w:rsidRPr="00891A35" w:rsidRDefault="00253A55" w:rsidP="00891A35">
      <w:pPr>
        <w:widowControl/>
        <w:shd w:val="clear" w:color="auto" w:fill="FFFFFF"/>
        <w:spacing w:before="100" w:beforeAutospacing="1" w:after="100" w:afterAutospacing="1" w:line="500" w:lineRule="exact"/>
        <w:ind w:firstLine="675"/>
        <w:jc w:val="center"/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</w:pPr>
      <w:r w:rsidRPr="00891A35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江西</w:t>
      </w:r>
      <w:r w:rsidR="00E4646C" w:rsidRPr="00891A35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省</w:t>
      </w:r>
      <w:r w:rsidR="00DE7626" w:rsidRPr="00891A35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邮政管理局</w:t>
      </w:r>
      <w:r w:rsidR="00DE7626" w:rsidRPr="00891A35">
        <w:rPr>
          <w:rFonts w:ascii="方正小标宋_GBK" w:eastAsia="方正小标宋_GBK" w:hAnsi="microsoft yahei" w:cs="宋体"/>
          <w:bCs/>
          <w:color w:val="333333"/>
          <w:kern w:val="36"/>
          <w:sz w:val="44"/>
          <w:szCs w:val="44"/>
        </w:rPr>
        <w:t>20</w:t>
      </w:r>
      <w:r w:rsidR="00891A35" w:rsidRPr="00891A35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21</w:t>
      </w:r>
      <w:r w:rsidR="00DE7626" w:rsidRPr="00891A35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年度</w:t>
      </w:r>
    </w:p>
    <w:p w:rsidR="00DE7626" w:rsidRPr="00891A35" w:rsidRDefault="00DE7626" w:rsidP="00891A35">
      <w:pPr>
        <w:widowControl/>
        <w:shd w:val="clear" w:color="auto" w:fill="FFFFFF"/>
        <w:spacing w:before="100" w:beforeAutospacing="1" w:after="100" w:afterAutospacing="1" w:line="500" w:lineRule="exact"/>
        <w:ind w:firstLine="675"/>
        <w:jc w:val="center"/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</w:pPr>
      <w:r w:rsidRPr="00891A35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拟录用公务员公示公告</w:t>
      </w:r>
    </w:p>
    <w:p w:rsidR="00DE7626" w:rsidRDefault="00DE762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DE7626" w:rsidRDefault="00DE7626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 w:rsidR="00253A55"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891A35">
        <w:rPr>
          <w:rFonts w:ascii="Times New Roman" w:eastAsia="仿宋_GB2312" w:hAnsi="Times New Roman" w:cs="宋体" w:hint="eastAsia"/>
          <w:kern w:val="0"/>
          <w:sz w:val="32"/>
          <w:szCs w:val="20"/>
        </w:rPr>
        <w:t>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 w:rsidR="00253A55">
        <w:rPr>
          <w:rFonts w:ascii="Times New Roman" w:eastAsia="仿宋_GB2312" w:hAnsi="Times New Roman" w:cs="宋体" w:hint="eastAsia"/>
          <w:kern w:val="0"/>
          <w:sz w:val="32"/>
          <w:szCs w:val="20"/>
        </w:rPr>
        <w:t>谢正阳、陈蕴娴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为</w:t>
      </w:r>
      <w:r w:rsidR="00253A55">
        <w:rPr>
          <w:rFonts w:ascii="Times New Roman" w:eastAsia="仿宋_GB2312" w:hAnsi="Times New Roman" w:cs="宋体" w:hint="eastAsia"/>
          <w:kern w:val="0"/>
          <w:sz w:val="32"/>
          <w:szCs w:val="20"/>
        </w:rPr>
        <w:t>江西</w:t>
      </w:r>
      <w:r w:rsidR="00E4646C">
        <w:rPr>
          <w:rFonts w:ascii="Times New Roman" w:eastAsia="仿宋_GB2312" w:hAnsi="Times New Roman" w:cs="宋体" w:hint="eastAsia"/>
          <w:kern w:val="0"/>
          <w:sz w:val="32"/>
          <w:szCs w:val="20"/>
        </w:rPr>
        <w:t>省</w:t>
      </w:r>
      <w:r w:rsidR="00E4646C"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拟录用公务员，现予以公示。公示期间如有问题，请向</w:t>
      </w:r>
      <w:r w:rsidR="00253A55">
        <w:rPr>
          <w:rFonts w:ascii="Times New Roman" w:eastAsia="仿宋_GB2312" w:hAnsi="仿宋_GB2312" w:cs="宋体" w:hint="eastAsia"/>
          <w:kern w:val="0"/>
          <w:sz w:val="32"/>
          <w:szCs w:val="20"/>
        </w:rPr>
        <w:t>江西</w:t>
      </w:r>
      <w:r w:rsidR="00E4646C">
        <w:rPr>
          <w:rFonts w:ascii="Times New Roman" w:eastAsia="仿宋_GB2312" w:hAnsi="Times New Roman" w:cs="宋体" w:hint="eastAsia"/>
          <w:kern w:val="0"/>
          <w:sz w:val="32"/>
          <w:szCs w:val="20"/>
        </w:rPr>
        <w:t>省</w:t>
      </w:r>
      <w:r w:rsidR="00E4646C"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反映。</w:t>
      </w:r>
    </w:p>
    <w:p w:rsidR="00DE7626" w:rsidRDefault="00DE762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 w:rsidR="007E6DB3">
        <w:rPr>
          <w:rFonts w:ascii="Times New Roman" w:eastAsia="仿宋_GB2312" w:hAnsi="Times New Roman" w:cs="宋体" w:hint="eastAsia"/>
          <w:kern w:val="0"/>
          <w:sz w:val="32"/>
          <w:szCs w:val="20"/>
        </w:rPr>
        <w:t>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 w:rsidR="00EA6BCB"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EA6BCB"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D246AE">
        <w:rPr>
          <w:rFonts w:ascii="Times New Roman" w:eastAsia="仿宋_GB2312" w:hAnsi="Times New Roman" w:cs="宋体" w:hint="eastAsia"/>
          <w:kern w:val="0"/>
          <w:sz w:val="32"/>
          <w:szCs w:val="20"/>
        </w:rPr>
        <w:t>7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451536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EA6BCB">
        <w:rPr>
          <w:rFonts w:ascii="Times New Roman" w:eastAsia="仿宋_GB2312" w:hAnsi="Times New Roman" w:cs="宋体" w:hint="eastAsia"/>
          <w:kern w:val="0"/>
          <w:sz w:val="32"/>
          <w:szCs w:val="20"/>
        </w:rPr>
        <w:t>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D246AE"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D10E61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D10E61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D10E61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DE7626" w:rsidRDefault="00DE762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 w:rsidR="001F50DB">
        <w:rPr>
          <w:rFonts w:ascii="Times New Roman" w:eastAsia="仿宋_GB2312" w:hAnsi="Times New Roman" w:cs="宋体" w:hint="eastAsia"/>
          <w:kern w:val="0"/>
          <w:sz w:val="32"/>
          <w:szCs w:val="20"/>
        </w:rPr>
        <w:t>0791</w:t>
      </w:r>
      <w:r>
        <w:rPr>
          <w:rFonts w:ascii="仿宋" w:eastAsia="仿宋" w:hAnsi="仿宋" w:cs="仿宋"/>
          <w:kern w:val="0"/>
          <w:sz w:val="32"/>
          <w:szCs w:val="20"/>
        </w:rPr>
        <w:t>-</w:t>
      </w:r>
      <w:r w:rsidR="001F50DB">
        <w:rPr>
          <w:rFonts w:ascii="仿宋" w:eastAsia="仿宋" w:hAnsi="仿宋" w:cs="仿宋" w:hint="eastAsia"/>
          <w:kern w:val="0"/>
          <w:sz w:val="32"/>
          <w:szCs w:val="20"/>
        </w:rPr>
        <w:t>87361024</w:t>
      </w:r>
    </w:p>
    <w:p w:rsidR="00DE7626" w:rsidRDefault="00DE7626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</w:t>
      </w:r>
      <w:r w:rsidR="001F50DB">
        <w:rPr>
          <w:rFonts w:ascii="Times New Roman" w:eastAsia="仿宋_GB2312" w:hAnsi="Times New Roman" w:cs="宋体" w:hint="eastAsia"/>
          <w:kern w:val="0"/>
          <w:sz w:val="32"/>
          <w:szCs w:val="20"/>
        </w:rPr>
        <w:t>南昌市苏圃路</w:t>
      </w:r>
      <w:r w:rsidR="001F50DB">
        <w:rPr>
          <w:rFonts w:ascii="Times New Roman" w:eastAsia="仿宋_GB2312" w:hAnsi="Times New Roman" w:cs="宋体" w:hint="eastAsia"/>
          <w:kern w:val="0"/>
          <w:sz w:val="32"/>
          <w:szCs w:val="20"/>
        </w:rPr>
        <w:t>335</w:t>
      </w:r>
      <w:r w:rsidR="001F50DB">
        <w:rPr>
          <w:rFonts w:ascii="Times New Roman" w:eastAsia="仿宋_GB2312" w:hAnsi="Times New Roman" w:cs="宋体" w:hint="eastAsia"/>
          <w:kern w:val="0"/>
          <w:sz w:val="32"/>
          <w:szCs w:val="20"/>
        </w:rPr>
        <w:t>号</w:t>
      </w:r>
    </w:p>
    <w:p w:rsidR="00DE7626" w:rsidRDefault="00DE762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 w:rsidR="001F50DB">
        <w:rPr>
          <w:rFonts w:ascii="Times New Roman" w:eastAsia="仿宋_GB2312" w:hAnsi="Times New Roman" w:cs="宋体" w:hint="eastAsia"/>
          <w:kern w:val="0"/>
          <w:sz w:val="32"/>
          <w:szCs w:val="20"/>
        </w:rPr>
        <w:t>330008</w:t>
      </w:r>
    </w:p>
    <w:p w:rsidR="00DE7626" w:rsidRDefault="00DE762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E4646C" w:rsidRDefault="001F50DB" w:rsidP="001F50DB">
      <w:pPr>
        <w:adjustRightInd w:val="0"/>
        <w:snapToGrid w:val="0"/>
        <w:spacing w:line="620" w:lineRule="exact"/>
        <w:ind w:firstLineChars="1350" w:firstLine="4320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江西</w:t>
      </w:r>
      <w:r w:rsidR="00E4646C">
        <w:rPr>
          <w:rFonts w:ascii="Times New Roman" w:eastAsia="仿宋_GB2312" w:hAnsi="Times New Roman" w:cs="宋体" w:hint="eastAsia"/>
          <w:kern w:val="0"/>
          <w:sz w:val="32"/>
          <w:szCs w:val="20"/>
        </w:rPr>
        <w:t>省</w:t>
      </w:r>
      <w:r w:rsidR="00E4646C"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</w:t>
      </w:r>
    </w:p>
    <w:p w:rsidR="00DE7626" w:rsidRDefault="00DE7626" w:rsidP="004E366A">
      <w:pPr>
        <w:adjustRightInd w:val="0"/>
        <w:snapToGrid w:val="0"/>
        <w:spacing w:line="620" w:lineRule="exact"/>
        <w:ind w:firstLineChars="1350" w:firstLine="432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 w:rsidR="001F50DB">
        <w:rPr>
          <w:rFonts w:ascii="Times New Roman" w:eastAsia="仿宋_GB2312" w:hAnsi="Times New Roman" w:cs="宋体" w:hint="eastAsia"/>
          <w:kern w:val="0"/>
          <w:sz w:val="32"/>
          <w:szCs w:val="20"/>
        </w:rPr>
        <w:t>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 w:rsidR="00891A35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EA6BCB">
        <w:rPr>
          <w:rFonts w:ascii="Times New Roman" w:eastAsia="仿宋_GB2312" w:hAnsi="仿宋_GB2312" w:cs="宋体" w:hint="eastAsia"/>
          <w:kern w:val="0"/>
          <w:sz w:val="32"/>
          <w:szCs w:val="20"/>
        </w:rPr>
        <w:t>26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:rsidR="00DE7626" w:rsidRDefault="00DE762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E7626" w:rsidRDefault="00DE762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E7626" w:rsidRDefault="00DE762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E7626" w:rsidRDefault="00DE762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E7626" w:rsidRDefault="00DE762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E7626" w:rsidRDefault="00DE762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E7626" w:rsidRPr="00E4646C" w:rsidRDefault="00E4646C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  <w:r w:rsidRPr="00E4646C">
        <w:rPr>
          <w:rFonts w:ascii="黑体" w:eastAsia="黑体" w:hAnsi="黑体" w:cs="宋体" w:hint="eastAsia"/>
          <w:kern w:val="0"/>
          <w:sz w:val="32"/>
          <w:szCs w:val="20"/>
        </w:rPr>
        <w:lastRenderedPageBreak/>
        <w:t>附件</w:t>
      </w:r>
    </w:p>
    <w:p w:rsidR="00DE7626" w:rsidRDefault="00EC58E5"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bCs/>
          <w:kern w:val="0"/>
          <w:sz w:val="36"/>
          <w:szCs w:val="20"/>
        </w:rPr>
      </w:pPr>
      <w:r>
        <w:rPr>
          <w:rFonts w:ascii="Times New Roman" w:hAnsi="Times New Roman" w:cs="宋体" w:hint="eastAsia"/>
          <w:b/>
          <w:bCs/>
          <w:kern w:val="0"/>
          <w:sz w:val="36"/>
          <w:szCs w:val="20"/>
        </w:rPr>
        <w:t>江西省</w:t>
      </w:r>
      <w:r w:rsidR="00DE7626">
        <w:rPr>
          <w:rFonts w:ascii="Times New Roman" w:hAnsi="宋体" w:cs="宋体" w:hint="eastAsia"/>
          <w:b/>
          <w:bCs/>
          <w:kern w:val="0"/>
          <w:sz w:val="36"/>
          <w:szCs w:val="20"/>
        </w:rPr>
        <w:t>邮政管理局</w:t>
      </w:r>
      <w:r w:rsidR="00DE7626">
        <w:rPr>
          <w:rFonts w:ascii="Times New Roman" w:hAnsi="Times New Roman" w:cs="宋体"/>
          <w:b/>
          <w:bCs/>
          <w:kern w:val="0"/>
          <w:sz w:val="36"/>
          <w:szCs w:val="20"/>
        </w:rPr>
        <w:t>20</w:t>
      </w:r>
      <w:r>
        <w:rPr>
          <w:rFonts w:ascii="Times New Roman" w:hAnsi="Times New Roman" w:cs="宋体" w:hint="eastAsia"/>
          <w:b/>
          <w:bCs/>
          <w:kern w:val="0"/>
          <w:sz w:val="36"/>
          <w:szCs w:val="20"/>
        </w:rPr>
        <w:t>2</w:t>
      </w:r>
      <w:r w:rsidR="00891A35">
        <w:rPr>
          <w:rFonts w:ascii="Times New Roman" w:hAnsi="Times New Roman" w:cs="宋体" w:hint="eastAsia"/>
          <w:b/>
          <w:bCs/>
          <w:kern w:val="0"/>
          <w:sz w:val="36"/>
          <w:szCs w:val="20"/>
        </w:rPr>
        <w:t>1</w:t>
      </w:r>
      <w:r w:rsidR="00DE7626">
        <w:rPr>
          <w:rFonts w:ascii="Times New Roman" w:hAnsi="宋体" w:cs="宋体" w:hint="eastAsia"/>
          <w:b/>
          <w:bCs/>
          <w:kern w:val="0"/>
          <w:sz w:val="36"/>
          <w:szCs w:val="20"/>
        </w:rPr>
        <w:t>年度拟录用</w:t>
      </w:r>
      <w:r w:rsidR="00D10E61">
        <w:rPr>
          <w:rFonts w:ascii="Times New Roman" w:hAnsi="宋体" w:cs="宋体" w:hint="eastAsia"/>
          <w:b/>
          <w:bCs/>
          <w:kern w:val="0"/>
          <w:sz w:val="36"/>
          <w:szCs w:val="20"/>
        </w:rPr>
        <w:t>人</w:t>
      </w:r>
      <w:r w:rsidR="00DE7626">
        <w:rPr>
          <w:rFonts w:ascii="Times New Roman" w:hAnsi="宋体" w:cs="宋体" w:hint="eastAsia"/>
          <w:b/>
          <w:bCs/>
          <w:kern w:val="0"/>
          <w:sz w:val="36"/>
          <w:szCs w:val="20"/>
        </w:rPr>
        <w:t>员名单</w:t>
      </w:r>
    </w:p>
    <w:tbl>
      <w:tblPr>
        <w:tblW w:w="9193" w:type="dxa"/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851"/>
        <w:gridCol w:w="708"/>
        <w:gridCol w:w="1276"/>
        <w:gridCol w:w="821"/>
        <w:gridCol w:w="1022"/>
        <w:gridCol w:w="1276"/>
        <w:gridCol w:w="721"/>
      </w:tblGrid>
      <w:tr w:rsidR="00DE7626" w:rsidRPr="006E3C36" w:rsidTr="00891A35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Pr="00277653" w:rsidRDefault="00DE7626" w:rsidP="00277653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Pr="00277653" w:rsidRDefault="00DE7626" w:rsidP="00277653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Pr="00277653" w:rsidRDefault="00DE7626" w:rsidP="00277653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Pr="00277653" w:rsidRDefault="00DE7626" w:rsidP="00277653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DE7626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DE7626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DE7626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毕业</w:t>
            </w:r>
          </w:p>
          <w:p w:rsidR="00DE7626" w:rsidRDefault="00DE7626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DE7626" w:rsidP="00D10E61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工作</w:t>
            </w:r>
            <w:r w:rsidR="00D10E61">
              <w:rPr>
                <w:rFonts w:ascii="Times New Roman" w:hAnsi="宋体" w:cs="宋体" w:hint="eastAsia"/>
                <w:kern w:val="0"/>
                <w:sz w:val="24"/>
                <w:szCs w:val="24"/>
              </w:rPr>
              <w:t>单位</w:t>
            </w:r>
            <w:bookmarkStart w:id="0" w:name="_GoBack"/>
            <w:bookmarkEnd w:id="0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DE7626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E7626" w:rsidRPr="006E3C36" w:rsidTr="00891A35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891A35" w:rsidP="00891A35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277653" w:rsidP="00891A35">
            <w:pPr>
              <w:adjustRightInd w:val="0"/>
              <w:snapToGrid w:val="0"/>
              <w:spacing w:line="300" w:lineRule="exac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赣州市邮政管理局</w:t>
            </w:r>
            <w:r w:rsidR="00891A35" w:rsidRPr="00891A35">
              <w:rPr>
                <w:rFonts w:ascii="Times New Roman" w:cs="宋体" w:hint="eastAsia"/>
                <w:kern w:val="0"/>
                <w:szCs w:val="21"/>
              </w:rPr>
              <w:t>普遍服务科（机要通信科）</w:t>
            </w:r>
            <w:r>
              <w:rPr>
                <w:rFonts w:ascii="Times New Roman" w:cs="宋体" w:hint="eastAsia"/>
                <w:kern w:val="0"/>
                <w:szCs w:val="21"/>
              </w:rPr>
              <w:t>一级科员及以下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Pr="00277653" w:rsidRDefault="00277653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谢正阳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277653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277653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277653">
              <w:rPr>
                <w:rFonts w:ascii="Times New Roman" w:cs="宋体"/>
                <w:kern w:val="0"/>
                <w:szCs w:val="21"/>
              </w:rPr>
              <w:t>170236076103009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A35" w:rsidRDefault="00277653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大学</w:t>
            </w:r>
          </w:p>
          <w:p w:rsidR="00DE7626" w:rsidRDefault="00277653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277653" w:rsidP="00891A35">
            <w:pPr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南昌大学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DB374A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26" w:rsidRDefault="00DE7626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 w:rsidR="00DB374A" w:rsidRPr="006E3C36" w:rsidTr="00891A35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4A" w:rsidRDefault="00891A35" w:rsidP="00891A35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4A" w:rsidRDefault="00B542DD" w:rsidP="00891A35">
            <w:pPr>
              <w:adjustRightInd w:val="0"/>
              <w:snapToGrid w:val="0"/>
              <w:spacing w:line="300" w:lineRule="exact"/>
              <w:rPr>
                <w:rFonts w:asci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上饶市邮政管理局</w:t>
            </w:r>
            <w:r w:rsidR="00891A35" w:rsidRPr="00891A35">
              <w:rPr>
                <w:rFonts w:ascii="Times New Roman" w:cs="宋体" w:hint="eastAsia"/>
                <w:kern w:val="0"/>
                <w:szCs w:val="21"/>
              </w:rPr>
              <w:t>办公室</w:t>
            </w:r>
            <w:r>
              <w:rPr>
                <w:rFonts w:ascii="Times New Roman" w:cs="宋体" w:hint="eastAsia"/>
                <w:kern w:val="0"/>
                <w:szCs w:val="21"/>
              </w:rPr>
              <w:t>一级科员及以下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4A" w:rsidRDefault="00B542DD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陈蕴娴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4A" w:rsidRDefault="00B542DD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cs="宋体"/>
                <w:kern w:val="0"/>
                <w:szCs w:val="21"/>
              </w:rPr>
            </w:pPr>
            <w:r>
              <w:rPr>
                <w:rFonts w:ascii="Times New Roman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4A" w:rsidRDefault="00B542DD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cs="宋体"/>
                <w:kern w:val="0"/>
                <w:szCs w:val="21"/>
              </w:rPr>
            </w:pPr>
            <w:r w:rsidRPr="00B542DD">
              <w:rPr>
                <w:rFonts w:ascii="Times New Roman" w:cs="宋体"/>
                <w:kern w:val="0"/>
                <w:szCs w:val="21"/>
              </w:rPr>
              <w:t>170236070203620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A35" w:rsidRDefault="00B542DD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大学</w:t>
            </w:r>
          </w:p>
          <w:p w:rsidR="00DB374A" w:rsidRDefault="00B542DD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4A" w:rsidRDefault="00B542DD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南昌大学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4A" w:rsidRDefault="00B542DD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74A" w:rsidRDefault="00DB374A" w:rsidP="00891A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</w:p>
        </w:tc>
      </w:tr>
    </w:tbl>
    <w:p w:rsidR="00780EFD" w:rsidRDefault="00780EFD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80EFD" w:rsidRDefault="00780EFD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80EFD" w:rsidRDefault="00780EFD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80EFD" w:rsidRDefault="00780EFD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80EFD" w:rsidRDefault="00780EFD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80EFD" w:rsidRDefault="00780EFD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80EFD" w:rsidRDefault="00780EFD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80EFD" w:rsidRDefault="00780EFD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80EFD" w:rsidRDefault="00780EFD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780EFD" w:rsidRDefault="00780EFD">
      <w:pPr>
        <w:adjustRightInd w:val="0"/>
        <w:snapToGrid w:val="0"/>
        <w:spacing w:line="620" w:lineRule="exact"/>
        <w:rPr>
          <w:rFonts w:ascii="Times New Roman" w:hAnsi="Times New Roman"/>
        </w:rPr>
      </w:pPr>
    </w:p>
    <w:sectPr w:rsidR="00780EFD" w:rsidSect="0032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B54" w:rsidRDefault="002A2B54" w:rsidP="008F057D">
      <w:r>
        <w:separator/>
      </w:r>
    </w:p>
  </w:endnote>
  <w:endnote w:type="continuationSeparator" w:id="0">
    <w:p w:rsidR="002A2B54" w:rsidRDefault="002A2B54" w:rsidP="008F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B54" w:rsidRDefault="002A2B54" w:rsidP="008F057D">
      <w:r>
        <w:separator/>
      </w:r>
    </w:p>
  </w:footnote>
  <w:footnote w:type="continuationSeparator" w:id="0">
    <w:p w:rsidR="002A2B54" w:rsidRDefault="002A2B54" w:rsidP="008F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359"/>
    <w:rsid w:val="000140B0"/>
    <w:rsid w:val="00051DF1"/>
    <w:rsid w:val="000A10DC"/>
    <w:rsid w:val="000C7E0E"/>
    <w:rsid w:val="001D75E5"/>
    <w:rsid w:val="001F50DB"/>
    <w:rsid w:val="00253A55"/>
    <w:rsid w:val="00277653"/>
    <w:rsid w:val="002805F9"/>
    <w:rsid w:val="002A2B54"/>
    <w:rsid w:val="003234BD"/>
    <w:rsid w:val="00415B34"/>
    <w:rsid w:val="00436F04"/>
    <w:rsid w:val="00451536"/>
    <w:rsid w:val="004635B8"/>
    <w:rsid w:val="004E366A"/>
    <w:rsid w:val="00511684"/>
    <w:rsid w:val="0052393E"/>
    <w:rsid w:val="005D6529"/>
    <w:rsid w:val="00620207"/>
    <w:rsid w:val="006225B0"/>
    <w:rsid w:val="006D77FB"/>
    <w:rsid w:val="006E3C36"/>
    <w:rsid w:val="00780EFD"/>
    <w:rsid w:val="00780F77"/>
    <w:rsid w:val="007B5359"/>
    <w:rsid w:val="007B6B9D"/>
    <w:rsid w:val="007E6DB3"/>
    <w:rsid w:val="007F01B9"/>
    <w:rsid w:val="008468D2"/>
    <w:rsid w:val="00891A35"/>
    <w:rsid w:val="008A27A6"/>
    <w:rsid w:val="008F057D"/>
    <w:rsid w:val="00953D61"/>
    <w:rsid w:val="009A49FC"/>
    <w:rsid w:val="009F5C8F"/>
    <w:rsid w:val="00A54B1E"/>
    <w:rsid w:val="00AA09AD"/>
    <w:rsid w:val="00AC0F46"/>
    <w:rsid w:val="00AC1962"/>
    <w:rsid w:val="00AD75BE"/>
    <w:rsid w:val="00B11416"/>
    <w:rsid w:val="00B542DD"/>
    <w:rsid w:val="00B7424C"/>
    <w:rsid w:val="00C309C7"/>
    <w:rsid w:val="00C34F54"/>
    <w:rsid w:val="00CB64F3"/>
    <w:rsid w:val="00CD77A3"/>
    <w:rsid w:val="00CE76D8"/>
    <w:rsid w:val="00CF1470"/>
    <w:rsid w:val="00D10E61"/>
    <w:rsid w:val="00D246AE"/>
    <w:rsid w:val="00D956AA"/>
    <w:rsid w:val="00DB374A"/>
    <w:rsid w:val="00DE7626"/>
    <w:rsid w:val="00E4646C"/>
    <w:rsid w:val="00E54197"/>
    <w:rsid w:val="00E55186"/>
    <w:rsid w:val="00EA6BCB"/>
    <w:rsid w:val="00EC2574"/>
    <w:rsid w:val="00EC3C9C"/>
    <w:rsid w:val="00EC58E5"/>
    <w:rsid w:val="00ED7186"/>
    <w:rsid w:val="00F10FF8"/>
    <w:rsid w:val="04C81265"/>
    <w:rsid w:val="218D6DE3"/>
    <w:rsid w:val="324B2992"/>
    <w:rsid w:val="3698771E"/>
    <w:rsid w:val="4E983D49"/>
    <w:rsid w:val="6E052311"/>
    <w:rsid w:val="6E725242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234B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32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234BD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64</Words>
  <Characters>367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张策</cp:lastModifiedBy>
  <cp:revision>15</cp:revision>
  <cp:lastPrinted>2018-04-17T07:18:00Z</cp:lastPrinted>
  <dcterms:created xsi:type="dcterms:W3CDTF">2021-04-29T00:43:00Z</dcterms:created>
  <dcterms:modified xsi:type="dcterms:W3CDTF">2021-05-26T01:54:00Z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