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w w:val="100"/>
          <w:sz w:val="44"/>
          <w:szCs w:val="44"/>
        </w:rPr>
      </w:pPr>
    </w:p>
    <w:p>
      <w:pPr>
        <w:spacing w:line="500" w:lineRule="exact"/>
        <w:jc w:val="center"/>
        <w:rPr>
          <w:rFonts w:ascii="方正小标宋简体" w:eastAsia="方正小标宋简体"/>
          <w:w w:val="95"/>
          <w:sz w:val="44"/>
          <w:szCs w:val="44"/>
        </w:rPr>
      </w:pPr>
      <w:r>
        <w:rPr>
          <w:rFonts w:hint="eastAsia" w:ascii="方正小标宋简体" w:eastAsia="方正小标宋简体"/>
          <w:w w:val="100"/>
          <w:sz w:val="44"/>
          <w:szCs w:val="44"/>
        </w:rPr>
        <w:t>上海市邮政管理局</w:t>
      </w:r>
      <w:r>
        <w:rPr>
          <w:rFonts w:hint="eastAsia" w:ascii="方正小标宋简体" w:eastAsia="方正小标宋简体"/>
          <w:w w:val="100"/>
          <w:sz w:val="44"/>
          <w:szCs w:val="44"/>
          <w:lang w:val="en-US" w:eastAsia="zh-CN"/>
        </w:rPr>
        <w:t>2022</w:t>
      </w:r>
      <w:r>
        <w:rPr>
          <w:rFonts w:hint="eastAsia" w:ascii="方正小标宋简体" w:eastAsia="方正小标宋简体"/>
          <w:w w:val="100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ascii="方正小标宋简体" w:eastAsia="方正小标宋简体"/>
          <w:w w:val="100"/>
          <w:sz w:val="44"/>
          <w:szCs w:val="44"/>
        </w:rPr>
      </w:pPr>
      <w:r>
        <w:rPr>
          <w:rFonts w:hint="eastAsia" w:ascii="方正小标宋简体" w:eastAsia="方正小标宋简体"/>
          <w:w w:val="100"/>
          <w:sz w:val="44"/>
          <w:szCs w:val="44"/>
        </w:rPr>
        <w:t>录用</w:t>
      </w:r>
      <w:r>
        <w:rPr>
          <w:rFonts w:hint="eastAsia" w:ascii="Times New Roman" w:hAnsi="Times New Roman" w:eastAsia="方正小标宋简体"/>
          <w:w w:val="100"/>
          <w:sz w:val="44"/>
          <w:szCs w:val="44"/>
        </w:rPr>
        <w:t>公务员面试递补公告</w:t>
      </w:r>
    </w:p>
    <w:p>
      <w:pPr>
        <w:spacing w:line="56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9373" w:type="dxa"/>
        <w:tblInd w:w="-4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2"/>
        <w:gridCol w:w="1900"/>
        <w:gridCol w:w="2359"/>
        <w:gridCol w:w="1134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56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9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235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562" w:type="dxa"/>
            <w:shd w:val="clear" w:color="FFFFFF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浦东邮政管理局一级主任科员及以下</w:t>
            </w:r>
          </w:p>
        </w:tc>
        <w:tc>
          <w:tcPr>
            <w:tcW w:w="1900" w:type="dxa"/>
            <w:shd w:val="clear" w:color="FFFFFF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1"/>
              </w:rPr>
              <w:t>300110001001</w:t>
            </w:r>
          </w:p>
        </w:tc>
        <w:tc>
          <w:tcPr>
            <w:tcW w:w="2359" w:type="dxa"/>
            <w:shd w:val="clear" w:color="FFFFFF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17024301450660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34" w:type="dxa"/>
            <w:shd w:val="clear" w:color="FFFFFF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贺倩仪</w:t>
            </w:r>
          </w:p>
        </w:tc>
        <w:tc>
          <w:tcPr>
            <w:tcW w:w="1418" w:type="dxa"/>
            <w:shd w:val="clear" w:color="FFFFFF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124.9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62" w:type="dxa"/>
            <w:vMerge w:val="restart"/>
            <w:shd w:val="clear" w:color="FFFFFF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eastAsia="zh-CN"/>
              </w:rPr>
              <w:t>黄浦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邮政管理局一级主任科员及以下二</w:t>
            </w:r>
          </w:p>
        </w:tc>
        <w:tc>
          <w:tcPr>
            <w:tcW w:w="1900" w:type="dxa"/>
            <w:vMerge w:val="restart"/>
            <w:shd w:val="clear" w:color="FFFFFF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1"/>
              </w:rPr>
              <w:t>30011000</w:t>
            </w:r>
            <w:r>
              <w:rPr>
                <w:rFonts w:hint="eastAsia" w:ascii="Times New Roman" w:hAnsi="Times New Roman" w:eastAsia="仿宋"/>
                <w:sz w:val="24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仿宋"/>
                <w:sz w:val="24"/>
                <w:szCs w:val="21"/>
              </w:rPr>
              <w:t>002</w:t>
            </w:r>
          </w:p>
        </w:tc>
        <w:tc>
          <w:tcPr>
            <w:tcW w:w="2359" w:type="dxa"/>
            <w:shd w:val="clear" w:color="FFFFFF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170231014600201</w:t>
            </w:r>
          </w:p>
        </w:tc>
        <w:tc>
          <w:tcPr>
            <w:tcW w:w="1134" w:type="dxa"/>
            <w:shd w:val="clear" w:color="FFFFFF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黄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柳</w:t>
            </w:r>
          </w:p>
        </w:tc>
        <w:tc>
          <w:tcPr>
            <w:tcW w:w="1418" w:type="dxa"/>
            <w:vMerge w:val="restart"/>
            <w:shd w:val="clear" w:color="FFFFFF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107.9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62" w:type="dxa"/>
            <w:vMerge w:val="continue"/>
            <w:shd w:val="clear" w:color="FFFFFF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shd w:val="clear" w:color="FFFFFF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59" w:type="dxa"/>
            <w:shd w:val="clear" w:color="FFFFFF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4"/>
              </w:rPr>
              <w:t>170234011001026</w:t>
            </w:r>
          </w:p>
        </w:tc>
        <w:tc>
          <w:tcPr>
            <w:tcW w:w="1134" w:type="dxa"/>
            <w:shd w:val="clear" w:color="FFFFFF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蒋如愿</w:t>
            </w:r>
          </w:p>
        </w:tc>
        <w:tc>
          <w:tcPr>
            <w:tcW w:w="1418" w:type="dxa"/>
            <w:vMerge w:val="continue"/>
            <w:shd w:val="clear" w:color="FFFFFF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562" w:type="dxa"/>
            <w:shd w:val="clear" w:color="FFFFFF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eastAsia="zh-CN"/>
              </w:rPr>
              <w:t>宝山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邮政管理局一级主任科员及以下</w:t>
            </w:r>
          </w:p>
        </w:tc>
        <w:tc>
          <w:tcPr>
            <w:tcW w:w="1900" w:type="dxa"/>
            <w:shd w:val="clear" w:color="FFFFFF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  <w:szCs w:val="21"/>
              </w:rPr>
              <w:t>30011000300</w:t>
            </w:r>
            <w:r>
              <w:rPr>
                <w:rFonts w:hint="eastAsia" w:ascii="Times New Roman" w:hAnsi="Times New Roman" w:eastAsia="仿宋"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2359" w:type="dxa"/>
            <w:shd w:val="clear" w:color="FFFFFF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170243014500224</w:t>
            </w:r>
          </w:p>
        </w:tc>
        <w:tc>
          <w:tcPr>
            <w:tcW w:w="1134" w:type="dxa"/>
            <w:shd w:val="clear" w:color="FFFFFF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郭英儒</w:t>
            </w:r>
          </w:p>
        </w:tc>
        <w:tc>
          <w:tcPr>
            <w:tcW w:w="1418" w:type="dxa"/>
            <w:shd w:val="clear" w:color="FFFFFF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16.8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62" w:type="dxa"/>
            <w:vMerge w:val="restart"/>
            <w:shd w:val="clear" w:color="FFFFFF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松江邮政管理局一级主任科员及以下</w:t>
            </w:r>
          </w:p>
        </w:tc>
        <w:tc>
          <w:tcPr>
            <w:tcW w:w="1900" w:type="dxa"/>
            <w:vMerge w:val="restart"/>
            <w:shd w:val="clear" w:color="FFFFFF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  <w:szCs w:val="21"/>
              </w:rPr>
              <w:t>30011000</w:t>
            </w:r>
            <w:r>
              <w:rPr>
                <w:rFonts w:hint="eastAsia" w:ascii="Times New Roman" w:hAnsi="Times New Roman" w:eastAsia="仿宋"/>
                <w:sz w:val="24"/>
                <w:szCs w:val="21"/>
                <w:lang w:val="en-US" w:eastAsia="zh-CN"/>
              </w:rPr>
              <w:t>4001</w:t>
            </w:r>
          </w:p>
        </w:tc>
        <w:tc>
          <w:tcPr>
            <w:tcW w:w="2359" w:type="dxa"/>
            <w:shd w:val="clear" w:color="FFFFFF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Style w:val="11"/>
                <w:rFonts w:hint="eastAsia" w:ascii="Times New Roman" w:hAnsi="Times New Roman" w:eastAsia="仿宋"/>
                <w:sz w:val="24"/>
                <w:szCs w:val="24"/>
              </w:rPr>
              <w:t>170231015001728</w:t>
            </w:r>
          </w:p>
        </w:tc>
        <w:tc>
          <w:tcPr>
            <w:tcW w:w="1134" w:type="dxa"/>
            <w:shd w:val="clear" w:color="FFFFFF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王江安</w:t>
            </w:r>
          </w:p>
        </w:tc>
        <w:tc>
          <w:tcPr>
            <w:tcW w:w="1418" w:type="dxa"/>
            <w:vMerge w:val="restart"/>
            <w:shd w:val="clear" w:color="FFFFFF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23.8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562" w:type="dxa"/>
            <w:vMerge w:val="continue"/>
            <w:shd w:val="clear" w:color="FFFFFF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Merge w:val="continue"/>
            <w:shd w:val="clear" w:color="FFFFFF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59" w:type="dxa"/>
            <w:shd w:val="clear" w:color="FFFFFF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Style w:val="11"/>
                <w:rFonts w:hint="eastAsia" w:ascii="Times New Roman" w:hAnsi="Times New Roman" w:eastAsia="仿宋"/>
                <w:sz w:val="24"/>
                <w:szCs w:val="24"/>
              </w:rPr>
              <w:t>170232020400613</w:t>
            </w:r>
          </w:p>
        </w:tc>
        <w:tc>
          <w:tcPr>
            <w:tcW w:w="1134" w:type="dxa"/>
            <w:shd w:val="clear" w:color="FFFFFF" w:fill="auto"/>
            <w:vAlign w:val="center"/>
          </w:tcPr>
          <w:p>
            <w:pPr>
              <w:jc w:val="center"/>
              <w:rPr>
                <w:rFonts w:hint="eastAsia" w:eastAsia="仿宋" w:cs="Helvetic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许婷婷</w:t>
            </w:r>
          </w:p>
        </w:tc>
        <w:tc>
          <w:tcPr>
            <w:tcW w:w="1418" w:type="dxa"/>
            <w:vMerge w:val="continue"/>
            <w:shd w:val="clear" w:color="FFFFFF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562" w:type="dxa"/>
            <w:shd w:val="clear" w:color="FFFFFF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1"/>
                <w:lang w:eastAsia="zh-CN"/>
              </w:rPr>
              <w:t>奉贤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邮政管理局一级主任科员及以下</w:t>
            </w:r>
          </w:p>
        </w:tc>
        <w:tc>
          <w:tcPr>
            <w:tcW w:w="1900" w:type="dxa"/>
            <w:shd w:val="clear" w:color="FFFFFF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1"/>
              </w:rPr>
              <w:t>30011000</w:t>
            </w:r>
            <w:r>
              <w:rPr>
                <w:rFonts w:hint="eastAsia" w:ascii="Times New Roman" w:hAnsi="Times New Roman" w:eastAsia="仿宋"/>
                <w:sz w:val="24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24"/>
                <w:szCs w:val="21"/>
              </w:rPr>
              <w:t>001</w:t>
            </w:r>
          </w:p>
        </w:tc>
        <w:tc>
          <w:tcPr>
            <w:tcW w:w="2359" w:type="dxa"/>
            <w:shd w:val="clear" w:color="FFFFFF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kern w:val="0"/>
                <w:sz w:val="24"/>
                <w:szCs w:val="21"/>
              </w:rPr>
            </w:pPr>
            <w:r>
              <w:rPr>
                <w:rStyle w:val="11"/>
                <w:rFonts w:hint="eastAsia" w:ascii="Times New Roman" w:hAnsi="Times New Roman" w:eastAsia="微软雅黑"/>
                <w:sz w:val="24"/>
                <w:szCs w:val="21"/>
              </w:rPr>
              <w:t>170242011106107</w:t>
            </w:r>
          </w:p>
        </w:tc>
        <w:tc>
          <w:tcPr>
            <w:tcW w:w="1134" w:type="dxa"/>
            <w:shd w:val="clear" w:color="FFFFFF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1"/>
                <w:lang w:eastAsia="zh-CN"/>
              </w:rPr>
              <w:t>谭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1"/>
                <w:lang w:eastAsia="zh-CN"/>
              </w:rPr>
              <w:t>庆</w:t>
            </w:r>
          </w:p>
        </w:tc>
        <w:tc>
          <w:tcPr>
            <w:tcW w:w="1418" w:type="dxa"/>
            <w:shd w:val="clear" w:color="FFFFFF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 w:val="24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"/>
                <w:sz w:val="24"/>
                <w:szCs w:val="21"/>
              </w:rPr>
              <w:t>11</w:t>
            </w:r>
            <w:r>
              <w:rPr>
                <w:rFonts w:hint="eastAsia" w:ascii="Times New Roman" w:hAnsi="Times New Roman" w:eastAsia="仿宋"/>
                <w:sz w:val="24"/>
                <w:szCs w:val="21"/>
                <w:lang w:val="en-US" w:eastAsia="zh-CN"/>
              </w:rPr>
              <w:t>5.3</w:t>
            </w:r>
          </w:p>
        </w:tc>
      </w:tr>
    </w:tbl>
    <w:p>
      <w:pPr>
        <w:spacing w:line="560" w:lineRule="exact"/>
        <w:ind w:firstLine="652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请考生按照《上海市邮政管理局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仿宋_GB2312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52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联系</w:t>
      </w:r>
      <w:r>
        <w:rPr>
          <w:rFonts w:hint="eastAsia" w:ascii="Times New Roman" w:hAnsi="Times New Roman" w:eastAsia="仿宋_GB2312"/>
          <w:sz w:val="32"/>
          <w:szCs w:val="32"/>
        </w:rPr>
        <w:t>电话</w:t>
      </w:r>
      <w:r>
        <w:rPr>
          <w:rFonts w:ascii="Times New Roman" w:hAnsi="Times New Roman" w:eastAsia="仿宋_GB2312"/>
          <w:sz w:val="32"/>
          <w:szCs w:val="32"/>
        </w:rPr>
        <w:t>：021-62485566</w:t>
      </w:r>
      <w:r>
        <w:rPr>
          <w:rFonts w:hint="eastAsia" w:ascii="Times New Roman" w:hAnsi="Times New Roman" w:eastAsia="仿宋_GB2312"/>
          <w:sz w:val="32"/>
          <w:szCs w:val="32"/>
        </w:rPr>
        <w:t>转</w:t>
      </w:r>
      <w:r>
        <w:rPr>
          <w:rFonts w:ascii="Times New Roman" w:hAnsi="Times New Roman" w:eastAsia="仿宋_GB2312"/>
          <w:sz w:val="32"/>
          <w:szCs w:val="32"/>
        </w:rPr>
        <w:t>8016</w:t>
      </w:r>
    </w:p>
    <w:p>
      <w:pPr>
        <w:spacing w:line="560" w:lineRule="exact"/>
        <w:ind w:firstLine="652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电子邮箱：shsyzglj_rsc@163.com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right="112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上海市邮政管理局</w:t>
      </w:r>
    </w:p>
    <w:p>
      <w:pPr>
        <w:spacing w:line="560" w:lineRule="exact"/>
        <w:ind w:right="112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6EA6"/>
    <w:rsid w:val="00013727"/>
    <w:rsid w:val="00043779"/>
    <w:rsid w:val="000522E4"/>
    <w:rsid w:val="000B3F8E"/>
    <w:rsid w:val="000C4F1D"/>
    <w:rsid w:val="000D0E74"/>
    <w:rsid w:val="000F777B"/>
    <w:rsid w:val="0010607C"/>
    <w:rsid w:val="00115011"/>
    <w:rsid w:val="001351BD"/>
    <w:rsid w:val="0014741D"/>
    <w:rsid w:val="0016139A"/>
    <w:rsid w:val="00162CAC"/>
    <w:rsid w:val="00173A00"/>
    <w:rsid w:val="001871A1"/>
    <w:rsid w:val="00190D64"/>
    <w:rsid w:val="00196297"/>
    <w:rsid w:val="001B1117"/>
    <w:rsid w:val="001D6EA6"/>
    <w:rsid w:val="00232BEF"/>
    <w:rsid w:val="00237F96"/>
    <w:rsid w:val="00255AAE"/>
    <w:rsid w:val="00257D1C"/>
    <w:rsid w:val="00264B82"/>
    <w:rsid w:val="002709D8"/>
    <w:rsid w:val="002776DC"/>
    <w:rsid w:val="002E2467"/>
    <w:rsid w:val="002E2A59"/>
    <w:rsid w:val="003209F8"/>
    <w:rsid w:val="003513E3"/>
    <w:rsid w:val="00355686"/>
    <w:rsid w:val="00356326"/>
    <w:rsid w:val="00361E52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77149"/>
    <w:rsid w:val="00587281"/>
    <w:rsid w:val="00597590"/>
    <w:rsid w:val="005B4984"/>
    <w:rsid w:val="005D5FAE"/>
    <w:rsid w:val="006126DE"/>
    <w:rsid w:val="00613E25"/>
    <w:rsid w:val="00626683"/>
    <w:rsid w:val="00632309"/>
    <w:rsid w:val="00634269"/>
    <w:rsid w:val="00647785"/>
    <w:rsid w:val="006478C2"/>
    <w:rsid w:val="00655990"/>
    <w:rsid w:val="00660801"/>
    <w:rsid w:val="0068033C"/>
    <w:rsid w:val="006D2F9A"/>
    <w:rsid w:val="006D6187"/>
    <w:rsid w:val="006F3B9E"/>
    <w:rsid w:val="006F70EC"/>
    <w:rsid w:val="00701B28"/>
    <w:rsid w:val="0074064D"/>
    <w:rsid w:val="007620EF"/>
    <w:rsid w:val="007801A8"/>
    <w:rsid w:val="007C4F59"/>
    <w:rsid w:val="007D7333"/>
    <w:rsid w:val="007F10EB"/>
    <w:rsid w:val="00801399"/>
    <w:rsid w:val="00801BFD"/>
    <w:rsid w:val="008104AA"/>
    <w:rsid w:val="00837E8D"/>
    <w:rsid w:val="008460F5"/>
    <w:rsid w:val="00855AF4"/>
    <w:rsid w:val="0087760E"/>
    <w:rsid w:val="00886613"/>
    <w:rsid w:val="00894BBB"/>
    <w:rsid w:val="008973ED"/>
    <w:rsid w:val="008C194A"/>
    <w:rsid w:val="008C219B"/>
    <w:rsid w:val="00911A19"/>
    <w:rsid w:val="00943D5C"/>
    <w:rsid w:val="00997EA5"/>
    <w:rsid w:val="009D5F96"/>
    <w:rsid w:val="009D666F"/>
    <w:rsid w:val="009E6F7F"/>
    <w:rsid w:val="00A40001"/>
    <w:rsid w:val="00A4365A"/>
    <w:rsid w:val="00A4670E"/>
    <w:rsid w:val="00A505CD"/>
    <w:rsid w:val="00A50C1E"/>
    <w:rsid w:val="00A66570"/>
    <w:rsid w:val="00A66F15"/>
    <w:rsid w:val="00A70CD3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90A55"/>
    <w:rsid w:val="00CC1784"/>
    <w:rsid w:val="00CE5C1D"/>
    <w:rsid w:val="00CE6D10"/>
    <w:rsid w:val="00D16D3B"/>
    <w:rsid w:val="00D224AC"/>
    <w:rsid w:val="00D53AE9"/>
    <w:rsid w:val="00D56FC3"/>
    <w:rsid w:val="00DA20BF"/>
    <w:rsid w:val="00DC25DA"/>
    <w:rsid w:val="00DE3C2E"/>
    <w:rsid w:val="00DF3826"/>
    <w:rsid w:val="00E53D26"/>
    <w:rsid w:val="00E63623"/>
    <w:rsid w:val="00E86EA1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15F78400"/>
    <w:rsid w:val="232D5DE4"/>
    <w:rsid w:val="26FF618C"/>
    <w:rsid w:val="274D2F33"/>
    <w:rsid w:val="2FFB7B00"/>
    <w:rsid w:val="3B75DAD1"/>
    <w:rsid w:val="3BE05528"/>
    <w:rsid w:val="5ED32753"/>
    <w:rsid w:val="5F77D247"/>
    <w:rsid w:val="6AB57E3E"/>
    <w:rsid w:val="6BDF024F"/>
    <w:rsid w:val="6DBFF7B8"/>
    <w:rsid w:val="707D2742"/>
    <w:rsid w:val="76FFFD9C"/>
    <w:rsid w:val="79E4EB45"/>
    <w:rsid w:val="AFD718FB"/>
    <w:rsid w:val="B7AF2B34"/>
    <w:rsid w:val="B8FFDF7C"/>
    <w:rsid w:val="BBDE3363"/>
    <w:rsid w:val="BDC285DA"/>
    <w:rsid w:val="BEF9FD5B"/>
    <w:rsid w:val="D56E78E9"/>
    <w:rsid w:val="DFE9CD32"/>
    <w:rsid w:val="E8DAC3D0"/>
    <w:rsid w:val="EE7BCB69"/>
    <w:rsid w:val="F7890C2D"/>
    <w:rsid w:val="F7BE0590"/>
    <w:rsid w:val="FBFFD576"/>
    <w:rsid w:val="FEDFAB2E"/>
    <w:rsid w:val="FFFF22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overdot1"/>
    <w:basedOn w:val="6"/>
    <w:qFormat/>
    <w:uiPriority w:val="0"/>
  </w:style>
  <w:style w:type="character" w:customStyle="1" w:styleId="12">
    <w:name w:val="ng-scop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93</Words>
  <Characters>535</Characters>
  <Lines>4</Lines>
  <Paragraphs>1</Paragraphs>
  <TotalTime>0</TotalTime>
  <ScaleCrop>false</ScaleCrop>
  <LinksUpToDate>false</LinksUpToDate>
  <CharactersWithSpaces>627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2020-07-03T09:41:00Z</dcterms:created>
  <dc:creator>李剑雄</dc:creator>
  <cp:lastModifiedBy>kylin</cp:lastModifiedBy>
  <cp:lastPrinted>2021-03-18T00:56:00Z</cp:lastPrinted>
  <dcterms:modified xsi:type="dcterms:W3CDTF">2022-06-15T08:48:07Z</dcterms:modified>
  <dc:title>山西省邮政管理局2017年度考试录用公务员面试递补公告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