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内蒙古自治区</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内蒙古自治区</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2323"/>
        <w:gridCol w:w="990"/>
        <w:gridCol w:w="1095"/>
        <w:gridCol w:w="1398"/>
        <w:gridCol w:w="1254"/>
        <w:gridCol w:w="905"/>
      </w:tblGrid>
      <w:tr>
        <w:trPr>
          <w:trHeight w:val="1970" w:hRule="atLeast"/>
          <w:jc w:val="center"/>
        </w:trPr>
        <w:tc>
          <w:tcPr>
            <w:tcW w:w="2323"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99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09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姓名</w:t>
            </w:r>
          </w:p>
        </w:tc>
        <w:tc>
          <w:tcPr>
            <w:tcW w:w="139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rPr>
            </w:pPr>
            <w:r>
              <w:rPr>
                <w:rFonts w:eastAsia="黑体"/>
                <w:kern w:val="0"/>
                <w:sz w:val="28"/>
                <w:szCs w:val="28"/>
              </w:rPr>
              <w:t>面试</w:t>
            </w:r>
          </w:p>
          <w:p>
            <w:pPr>
              <w:widowControl/>
              <w:autoSpaceDN w:val="0"/>
              <w:spacing w:line="500" w:lineRule="exact"/>
              <w:jc w:val="center"/>
              <w:rPr>
                <w:sz w:val="28"/>
                <w:szCs w:val="28"/>
              </w:rPr>
            </w:pP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1175" w:hRule="exact"/>
          <w:jc w:val="center"/>
        </w:trPr>
        <w:tc>
          <w:tcPr>
            <w:tcW w:w="232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乌海市邮政管理局一级科员及以下</w:t>
            </w:r>
          </w:p>
          <w:p>
            <w:pPr>
              <w:widowControl/>
              <w:autoSpaceDN w:val="0"/>
              <w:spacing w:line="500" w:lineRule="exact"/>
              <w:jc w:val="center"/>
              <w:rPr>
                <w:sz w:val="24"/>
                <w:szCs w:val="24"/>
              </w:rPr>
            </w:pPr>
            <w:r>
              <w:rPr>
                <w:rFonts w:hint="eastAsia" w:asciiTheme="minorEastAsia" w:hAnsiTheme="minorEastAsia" w:eastAsiaTheme="minorEastAsia" w:cstheme="minorEastAsia"/>
                <w:kern w:val="0"/>
                <w:sz w:val="24"/>
                <w:szCs w:val="24"/>
              </w:rPr>
              <w:t>（职位代码：300110001001）</w:t>
            </w:r>
          </w:p>
        </w:tc>
        <w:tc>
          <w:tcPr>
            <w:tcW w:w="99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cs="宋体" w:asciiTheme="minorEastAsia" w:hAnsiTheme="minorEastAsia" w:eastAsiaTheme="minorEastAsia"/>
                <w:kern w:val="0"/>
                <w:sz w:val="24"/>
                <w:szCs w:val="24"/>
              </w:rPr>
              <w:t>119.</w:t>
            </w:r>
            <w:r>
              <w:rPr>
                <w:rFonts w:hint="eastAsia" w:cs="宋体" w:asciiTheme="minorEastAsia" w:hAnsiTheme="minorEastAsia" w:eastAsiaTheme="minorEastAsia"/>
                <w:kern w:val="0"/>
                <w:sz w:val="24"/>
                <w:szCs w:val="24"/>
                <w:lang w:val="en-US" w:eastAsia="zh-CN"/>
              </w:rPr>
              <w:t>6</w:t>
            </w:r>
          </w:p>
        </w:tc>
        <w:tc>
          <w:tcPr>
            <w:tcW w:w="10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杨元凯</w:t>
            </w:r>
          </w:p>
        </w:tc>
        <w:tc>
          <w:tcPr>
            <w:tcW w:w="13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170214010702107</w:t>
            </w:r>
          </w:p>
        </w:tc>
        <w:tc>
          <w:tcPr>
            <w:tcW w:w="1254" w:type="dxa"/>
            <w:vMerge w:val="restart"/>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175" w:hRule="exact"/>
          <w:jc w:val="center"/>
        </w:trPr>
        <w:tc>
          <w:tcPr>
            <w:tcW w:w="2323"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heme="minorEastAsia" w:hAnsiTheme="minorEastAsia" w:eastAsiaTheme="minorEastAsia" w:cstheme="minorEastAsia"/>
                <w:kern w:val="0"/>
                <w:sz w:val="24"/>
                <w:szCs w:val="24"/>
              </w:rPr>
            </w:pPr>
          </w:p>
        </w:tc>
        <w:tc>
          <w:tcPr>
            <w:tcW w:w="99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eastAsia" w:cs="宋体" w:asciiTheme="minorEastAsia" w:hAnsiTheme="minorEastAsia" w:eastAsiaTheme="minorEastAsia"/>
                <w:kern w:val="0"/>
                <w:sz w:val="24"/>
                <w:szCs w:val="24"/>
              </w:rPr>
            </w:pPr>
          </w:p>
        </w:tc>
        <w:tc>
          <w:tcPr>
            <w:tcW w:w="10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陈凯玥</w:t>
            </w:r>
          </w:p>
        </w:tc>
        <w:tc>
          <w:tcPr>
            <w:tcW w:w="13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170215020201403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b/>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340" w:hRule="exact"/>
          <w:jc w:val="center"/>
        </w:trPr>
        <w:tc>
          <w:tcPr>
            <w:tcW w:w="232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9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9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刘昭心</w:t>
            </w:r>
          </w:p>
        </w:tc>
        <w:tc>
          <w:tcPr>
            <w:tcW w:w="13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asciiTheme="minorEastAsia" w:hAnsiTheme="minorEastAsia" w:eastAsiaTheme="minorEastAsia"/>
                <w:sz w:val="24"/>
                <w:szCs w:val="24"/>
              </w:rPr>
              <w:t>170215230101528</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nmgygjrs@163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 w:val="0"/>
          <w:bCs w:val="0"/>
          <w:sz w:val="32"/>
          <w:szCs w:val="32"/>
          <w:highlight w:val="none"/>
          <w:shd w:val="clear" w:color="auto" w:fill="FFFFFF"/>
        </w:rPr>
        <w:t>邮箱</w:t>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nmgygjrs@163</w:t>
      </w:r>
      <w:r>
        <w:rPr>
          <w:rFonts w:eastAsia="仿宋_GB2312"/>
          <w:sz w:val="32"/>
          <w:szCs w:val="32"/>
          <w:highlight w:val="none"/>
          <w:shd w:val="clear" w:color="auto" w:fill="FFFFFF"/>
        </w:rPr>
        <w:t>.com</w:t>
      </w:r>
      <w:r>
        <w:rPr>
          <w:rFonts w:eastAsia="仿宋_GB2312"/>
          <w:sz w:val="32"/>
          <w:szCs w:val="32"/>
          <w:highlight w:val="none"/>
          <w:shd w:val="clear" w:color="auto" w:fill="FFFFFF"/>
        </w:rPr>
        <w:fldChar w:fldCharType="end"/>
      </w:r>
      <w:r>
        <w:rPr>
          <w:rFonts w:hint="eastAsia" w:eastAsia="仿宋_GB2312"/>
          <w:b/>
          <w:bCs/>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nmgygjrs@163</w:t>
      </w:r>
      <w:r>
        <w:rPr>
          <w:rFonts w:eastAsia="仿宋_GB2312"/>
          <w:sz w:val="32"/>
          <w:szCs w:val="32"/>
          <w:highlight w:val="none"/>
          <w:shd w:val="clear" w:color="auto" w:fill="FFFFFF"/>
        </w:rPr>
        <w:t>.com</w:t>
      </w:r>
      <w:r>
        <w:rPr>
          <w:rFonts w:eastAsia="仿宋_GB2312"/>
          <w:sz w:val="32"/>
          <w:szCs w:val="32"/>
          <w:highlight w:val="none"/>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numPr>
          <w:ilvl w:val="0"/>
          <w:numId w:val="0"/>
        </w:numPr>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eastAsia="zh-CN"/>
        </w:rPr>
        <w:t>上午</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50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内蒙古自治区邮政管理局</w:t>
      </w:r>
      <w:r>
        <w:rPr>
          <w:rFonts w:hint="eastAsia" w:eastAsia="仿宋_GB2312"/>
          <w:sz w:val="32"/>
          <w:szCs w:val="32"/>
          <w:shd w:val="clear" w:color="auto" w:fill="FFFFFF"/>
          <w:lang w:eastAsia="zh-CN"/>
        </w:rPr>
        <w:t>二</w:t>
      </w:r>
      <w:r>
        <w:rPr>
          <w:rFonts w:hint="eastAsia" w:eastAsia="仿宋_GB2312"/>
          <w:sz w:val="32"/>
          <w:szCs w:val="32"/>
          <w:shd w:val="clear" w:color="auto" w:fill="FFFFFF"/>
        </w:rPr>
        <w:t>楼会议室</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rPr>
        <w:t>内蒙古呼和浩特市如意开发区</w:t>
      </w:r>
      <w:r>
        <w:rPr>
          <w:rFonts w:hint="eastAsia" w:eastAsia="仿宋_GB2312"/>
          <w:sz w:val="32"/>
          <w:szCs w:val="32"/>
          <w:shd w:val="clear" w:color="auto" w:fill="FFFFFF"/>
          <w:lang w:eastAsia="zh-CN"/>
        </w:rPr>
        <w:t>腾飞路</w:t>
      </w:r>
      <w:r>
        <w:rPr>
          <w:rFonts w:hint="eastAsia" w:eastAsia="仿宋_GB2312"/>
          <w:sz w:val="32"/>
          <w:szCs w:val="32"/>
          <w:shd w:val="clear" w:color="auto" w:fill="FFFFFF"/>
          <w:lang w:val="en-US" w:eastAsia="zh-CN"/>
        </w:rPr>
        <w:t>15号</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交通路线：</w:t>
      </w:r>
      <w:r>
        <w:rPr>
          <w:rFonts w:eastAsia="仿宋_GB2312"/>
          <w:sz w:val="32"/>
          <w:szCs w:val="32"/>
          <w:shd w:val="clear" w:color="auto" w:fill="FFFFFF"/>
        </w:rPr>
        <w:t>可乘</w:t>
      </w:r>
      <w:r>
        <w:rPr>
          <w:rFonts w:hint="eastAsia" w:eastAsia="仿宋_GB2312"/>
          <w:sz w:val="32"/>
          <w:szCs w:val="32"/>
          <w:shd w:val="clear" w:color="auto" w:fill="FFFFFF"/>
        </w:rPr>
        <w:t>公交3路、53路、72路、</w:t>
      </w:r>
      <w:r>
        <w:rPr>
          <w:rFonts w:hint="eastAsia" w:eastAsia="仿宋_GB2312"/>
          <w:sz w:val="32"/>
          <w:szCs w:val="32"/>
          <w:shd w:val="clear" w:color="auto" w:fill="FFFFFF"/>
          <w:lang w:val="en-US" w:eastAsia="zh-CN"/>
        </w:rPr>
        <w:t>100路、</w:t>
      </w:r>
      <w:r>
        <w:rPr>
          <w:rFonts w:hint="eastAsia" w:eastAsia="仿宋_GB2312"/>
          <w:sz w:val="32"/>
          <w:szCs w:val="32"/>
          <w:shd w:val="clear" w:color="auto" w:fill="FFFFFF"/>
        </w:rPr>
        <w:t>102路到呼市信访局站下车（向北走100米</w:t>
      </w:r>
      <w:r>
        <w:rPr>
          <w:rFonts w:eastAsia="仿宋_GB2312"/>
          <w:sz w:val="32"/>
          <w:szCs w:val="32"/>
          <w:shd w:val="clear" w:color="auto" w:fill="FFFFFF"/>
        </w:rPr>
        <w:t>后</w:t>
      </w:r>
      <w:r>
        <w:rPr>
          <w:rFonts w:hint="eastAsia" w:eastAsia="仿宋_GB2312"/>
          <w:sz w:val="32"/>
          <w:szCs w:val="32"/>
          <w:shd w:val="clear" w:color="auto" w:fill="FFFFFF"/>
        </w:rPr>
        <w:t>到达内蒙古自治区邮政管理局）</w:t>
      </w:r>
      <w:r>
        <w:rPr>
          <w:rFonts w:eastAsia="仿宋_GB2312"/>
          <w:sz w:val="32"/>
          <w:szCs w:val="32"/>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综合成绩=（笔试总成绩÷2）×50%+面试成绩×50%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hint="eastAsia" w:eastAsia="仿宋_GB2312"/>
          <w:sz w:val="32"/>
          <w:szCs w:val="32"/>
          <w:lang w:eastAsia="zh-CN"/>
        </w:rPr>
      </w:pPr>
      <w:r>
        <w:rPr>
          <w:rFonts w:hint="eastAsia" w:eastAsia="仿宋_GB2312"/>
          <w:sz w:val="32"/>
          <w:szCs w:val="32"/>
        </w:rPr>
        <w:t>参加面试人数与录用计划数比例达</w:t>
      </w:r>
      <w:r>
        <w:rPr>
          <w:rFonts w:hint="eastAsia" w:eastAsia="仿宋_GB2312"/>
          <w:sz w:val="32"/>
          <w:szCs w:val="32"/>
          <w:highlight w:val="none"/>
        </w:rPr>
        <w:t>到3:1</w:t>
      </w:r>
      <w:r>
        <w:rPr>
          <w:rFonts w:hint="eastAsia" w:eastAsia="仿宋_GB2312"/>
          <w:sz w:val="32"/>
          <w:szCs w:val="32"/>
        </w:rPr>
        <w:t>及以上的，面试后应按综合成绩从高到低的顺</w:t>
      </w:r>
      <w:r>
        <w:rPr>
          <w:rFonts w:hint="eastAsia" w:eastAsia="仿宋_GB2312"/>
          <w:sz w:val="32"/>
          <w:szCs w:val="32"/>
          <w:highlight w:val="none"/>
        </w:rPr>
        <w:t>序</w:t>
      </w:r>
      <w:r>
        <w:rPr>
          <w:rFonts w:hint="eastAsia" w:eastAsia="黑体"/>
          <w:sz w:val="32"/>
          <w:szCs w:val="32"/>
          <w:highlight w:val="none"/>
          <w:u w:val="none"/>
        </w:rPr>
        <w:t>1:1</w:t>
      </w:r>
      <w:r>
        <w:rPr>
          <w:rFonts w:hint="eastAsia" w:eastAsia="仿宋_GB2312"/>
          <w:sz w:val="32"/>
          <w:szCs w:val="32"/>
        </w:rPr>
        <w:t>确定体检和考察人选；比例低</w:t>
      </w:r>
      <w:r>
        <w:rPr>
          <w:rFonts w:hint="eastAsia" w:eastAsia="仿宋_GB2312"/>
          <w:sz w:val="32"/>
          <w:szCs w:val="32"/>
          <w:highlight w:val="none"/>
        </w:rPr>
        <w:t>于3:1的</w:t>
      </w:r>
      <w:r>
        <w:rPr>
          <w:rFonts w:hint="eastAsia" w:eastAsia="仿宋_GB2312"/>
          <w:sz w:val="32"/>
          <w:szCs w:val="32"/>
        </w:rPr>
        <w:t>，考生面试成绩应达到75分的面试合格分数线，方可进入体检和考察。体检时间另行通知</w:t>
      </w:r>
      <w:r>
        <w:rPr>
          <w:rFonts w:hint="eastAsia" w:eastAsia="仿宋_GB2312"/>
          <w:sz w:val="32"/>
          <w:szCs w:val="32"/>
          <w:lang w:eastAsia="zh-CN"/>
        </w:rPr>
        <w:t>。</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呼和浩特市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highlight w:val="none"/>
        </w:rPr>
        <w:t>面试疫情防控措施要求将根据疫情防控形势变化随时调整，请考生主动关注</w:t>
      </w:r>
      <w:r>
        <w:rPr>
          <w:rFonts w:hint="eastAsia" w:eastAsia="仿宋_GB2312"/>
          <w:sz w:val="32"/>
          <w:szCs w:val="32"/>
          <w:highlight w:val="none"/>
          <w:lang w:eastAsia="zh-CN"/>
        </w:rPr>
        <w:t>呼和浩特</w:t>
      </w:r>
      <w:r>
        <w:rPr>
          <w:rFonts w:hint="eastAsia" w:eastAsia="仿宋_GB2312"/>
          <w:sz w:val="32"/>
          <w:szCs w:val="32"/>
          <w:highlight w:val="none"/>
        </w:rPr>
        <w:t>市和本单位有关要求，</w:t>
      </w:r>
      <w:r>
        <w:rPr>
          <w:rFonts w:hint="eastAsia" w:eastAsia="仿宋_GB2312"/>
          <w:sz w:val="32"/>
          <w:szCs w:val="32"/>
          <w:highlight w:val="none"/>
          <w:shd w:val="clear" w:color="auto" w:fill="FFFFFF"/>
        </w:rPr>
        <w:t>如疫情防控要求</w:t>
      </w:r>
      <w:r>
        <w:rPr>
          <w:rFonts w:hint="eastAsia" w:eastAsia="仿宋_GB2312"/>
          <w:sz w:val="32"/>
          <w:szCs w:val="32"/>
          <w:shd w:val="clear" w:color="auto" w:fill="FFFFFF"/>
        </w:rPr>
        <w:t>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rPr>
      </w:pPr>
      <w:r>
        <w:rPr>
          <w:rFonts w:hint="eastAsia" w:eastAsia="仿宋_GB2312"/>
          <w:sz w:val="32"/>
          <w:szCs w:val="32"/>
        </w:rPr>
        <w:t>联系方式：0471-3366693（电话）</w:t>
      </w:r>
    </w:p>
    <w:p>
      <w:pPr>
        <w:spacing w:line="500" w:lineRule="exact"/>
        <w:ind w:firstLine="2240" w:firstLineChars="700"/>
        <w:rPr>
          <w:rFonts w:hint="eastAsia" w:eastAsia="仿宋_GB2312"/>
          <w:sz w:val="32"/>
          <w:szCs w:val="32"/>
          <w:highlight w:val="yellow"/>
          <w:shd w:val="clear" w:color="auto" w:fill="FFFFFF"/>
        </w:rPr>
      </w:pPr>
      <w:r>
        <w:rPr>
          <w:rFonts w:hint="eastAsia" w:eastAsia="仿宋_GB2312"/>
          <w:sz w:val="32"/>
          <w:szCs w:val="32"/>
        </w:rPr>
        <w:t>0471-3366</w:t>
      </w:r>
      <w:r>
        <w:rPr>
          <w:rFonts w:hint="eastAsia" w:eastAsia="仿宋_GB2312"/>
          <w:sz w:val="32"/>
          <w:szCs w:val="32"/>
          <w:lang w:val="en-US" w:eastAsia="zh-CN"/>
        </w:rPr>
        <w:t>808</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5. 报名推荐表（应届毕业生用）</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480" w:firstLineChars="1400"/>
        <w:rPr>
          <w:sz w:val="32"/>
          <w:szCs w:val="32"/>
          <w:shd w:val="clear" w:color="auto" w:fill="FFFFFF"/>
        </w:rPr>
      </w:pPr>
      <w:r>
        <w:rPr>
          <w:rFonts w:hint="eastAsia" w:eastAsia="仿宋_GB2312"/>
          <w:sz w:val="32"/>
          <w:szCs w:val="32"/>
          <w:shd w:val="clear" w:color="auto" w:fill="FFFFFF"/>
          <w:lang w:eastAsia="zh-CN"/>
        </w:rPr>
        <w:t>内蒙</w:t>
      </w:r>
      <w:r>
        <w:rPr>
          <w:rFonts w:hint="eastAsia" w:eastAsia="仿宋_GB2312"/>
          <w:sz w:val="32"/>
          <w:szCs w:val="32"/>
          <w:shd w:val="clear" w:color="auto" w:fill="FFFFFF"/>
          <w:lang w:val="en-US" w:eastAsia="zh-CN"/>
        </w:rPr>
        <w:t>古</w:t>
      </w:r>
      <w:bookmarkStart w:id="1" w:name="_GoBack"/>
      <w:bookmarkEnd w:id="1"/>
      <w:r>
        <w:rPr>
          <w:rFonts w:hint="eastAsia" w:eastAsia="仿宋_GB2312"/>
          <w:sz w:val="32"/>
          <w:szCs w:val="32"/>
          <w:shd w:val="clear" w:color="auto" w:fill="FFFFFF"/>
          <w:lang w:eastAsia="zh-CN"/>
        </w:rPr>
        <w:t>自治区</w:t>
      </w:r>
      <w:r>
        <w:rPr>
          <w:rFonts w:hint="eastAsia" w:eastAsia="仿宋_GB2312"/>
          <w:sz w:val="32"/>
          <w:szCs w:val="32"/>
          <w:shd w:val="clear" w:color="auto" w:fill="FFFFFF"/>
        </w:rPr>
        <w:t>邮政管理局</w:t>
      </w:r>
    </w:p>
    <w:p>
      <w:pPr>
        <w:spacing w:line="500" w:lineRule="exact"/>
        <w:ind w:firstLine="4800" w:firstLineChars="1500"/>
        <w:rPr>
          <w:rFonts w:eastAsia="仿宋_GB2312"/>
          <w:sz w:val="32"/>
          <w:szCs w:val="32"/>
          <w:shd w:val="clear" w:color="auto" w:fill="FFFFFF"/>
        </w:rPr>
      </w:pP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5"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4CC6950"/>
    <w:rsid w:val="070F49A2"/>
    <w:rsid w:val="07E43A81"/>
    <w:rsid w:val="09201445"/>
    <w:rsid w:val="0B5C2DB3"/>
    <w:rsid w:val="1186384C"/>
    <w:rsid w:val="157AECFD"/>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EB8F06"/>
    <w:rsid w:val="303809A8"/>
    <w:rsid w:val="30C70618"/>
    <w:rsid w:val="31F64A99"/>
    <w:rsid w:val="3389601C"/>
    <w:rsid w:val="379BF829"/>
    <w:rsid w:val="38631313"/>
    <w:rsid w:val="38A72D01"/>
    <w:rsid w:val="3A5369BF"/>
    <w:rsid w:val="3A900623"/>
    <w:rsid w:val="3AA70248"/>
    <w:rsid w:val="3ABD23EC"/>
    <w:rsid w:val="3B782B1E"/>
    <w:rsid w:val="3EE21837"/>
    <w:rsid w:val="3FFF4B12"/>
    <w:rsid w:val="419A3FAE"/>
    <w:rsid w:val="41DF121F"/>
    <w:rsid w:val="45267D82"/>
    <w:rsid w:val="46A55C75"/>
    <w:rsid w:val="47ED3A0E"/>
    <w:rsid w:val="48B91E5D"/>
    <w:rsid w:val="4A7D0844"/>
    <w:rsid w:val="4B162FC1"/>
    <w:rsid w:val="4EC933D2"/>
    <w:rsid w:val="4EFFF1FD"/>
    <w:rsid w:val="4F2B4370"/>
    <w:rsid w:val="4F6F5245"/>
    <w:rsid w:val="4FD5F8E6"/>
    <w:rsid w:val="505DE5FF"/>
    <w:rsid w:val="51E31065"/>
    <w:rsid w:val="5217023B"/>
    <w:rsid w:val="559D2106"/>
    <w:rsid w:val="55F67057"/>
    <w:rsid w:val="57E035B9"/>
    <w:rsid w:val="57F66206"/>
    <w:rsid w:val="591C553F"/>
    <w:rsid w:val="5BE76CD7"/>
    <w:rsid w:val="5C0A0595"/>
    <w:rsid w:val="5CE3FC8F"/>
    <w:rsid w:val="5D93C4A8"/>
    <w:rsid w:val="5EED1374"/>
    <w:rsid w:val="5F1F93DA"/>
    <w:rsid w:val="5F7D4D04"/>
    <w:rsid w:val="5FB5EFBC"/>
    <w:rsid w:val="5FCF6D95"/>
    <w:rsid w:val="5FDE54D4"/>
    <w:rsid w:val="6277079A"/>
    <w:rsid w:val="63DFD546"/>
    <w:rsid w:val="64AF38BD"/>
    <w:rsid w:val="652E7848"/>
    <w:rsid w:val="66A9277E"/>
    <w:rsid w:val="67EE932A"/>
    <w:rsid w:val="687142E8"/>
    <w:rsid w:val="69A5E792"/>
    <w:rsid w:val="69F3315F"/>
    <w:rsid w:val="6A7CB3A0"/>
    <w:rsid w:val="6BB75031"/>
    <w:rsid w:val="6CB23063"/>
    <w:rsid w:val="6E3BB695"/>
    <w:rsid w:val="6F416B95"/>
    <w:rsid w:val="70FF9CD0"/>
    <w:rsid w:val="73391019"/>
    <w:rsid w:val="733950D1"/>
    <w:rsid w:val="73DDD4A1"/>
    <w:rsid w:val="73FB159E"/>
    <w:rsid w:val="760E5F3E"/>
    <w:rsid w:val="76EF3862"/>
    <w:rsid w:val="776F2655"/>
    <w:rsid w:val="777FD439"/>
    <w:rsid w:val="77E5931F"/>
    <w:rsid w:val="78B6041B"/>
    <w:rsid w:val="79D85F74"/>
    <w:rsid w:val="79EB81DF"/>
    <w:rsid w:val="7AB855E2"/>
    <w:rsid w:val="7ABB930F"/>
    <w:rsid w:val="7AC65BFC"/>
    <w:rsid w:val="7AFF81B5"/>
    <w:rsid w:val="7B1FCAE6"/>
    <w:rsid w:val="7BA770C5"/>
    <w:rsid w:val="7BBCD7FB"/>
    <w:rsid w:val="7BDC32D6"/>
    <w:rsid w:val="7BED4F67"/>
    <w:rsid w:val="7BFF95B2"/>
    <w:rsid w:val="7CEFAA58"/>
    <w:rsid w:val="7D54BFF0"/>
    <w:rsid w:val="7D6FAC7B"/>
    <w:rsid w:val="7D761C62"/>
    <w:rsid w:val="7DBF9CB1"/>
    <w:rsid w:val="7DEE73A9"/>
    <w:rsid w:val="7DF79D9E"/>
    <w:rsid w:val="7EF870FE"/>
    <w:rsid w:val="7FB70E47"/>
    <w:rsid w:val="7FEF36E2"/>
    <w:rsid w:val="7FEF5E17"/>
    <w:rsid w:val="7FF19DEC"/>
    <w:rsid w:val="7FFF056D"/>
    <w:rsid w:val="7FFF25FA"/>
    <w:rsid w:val="953FAAA0"/>
    <w:rsid w:val="9FFADFFB"/>
    <w:rsid w:val="AADBD1C1"/>
    <w:rsid w:val="B6FF7A96"/>
    <w:rsid w:val="BAB7618E"/>
    <w:rsid w:val="BAFFC4CA"/>
    <w:rsid w:val="BF3FE507"/>
    <w:rsid w:val="BF6FC12B"/>
    <w:rsid w:val="CDF7E92C"/>
    <w:rsid w:val="CDFE09AF"/>
    <w:rsid w:val="CEAD4F8A"/>
    <w:rsid w:val="DD7653E1"/>
    <w:rsid w:val="DD7E1D1B"/>
    <w:rsid w:val="DEDA4991"/>
    <w:rsid w:val="DF7D5CB9"/>
    <w:rsid w:val="DF7FD13F"/>
    <w:rsid w:val="DFFB9369"/>
    <w:rsid w:val="E7BF3B35"/>
    <w:rsid w:val="E7BF4FA8"/>
    <w:rsid w:val="E7FD4DEB"/>
    <w:rsid w:val="E7FFA048"/>
    <w:rsid w:val="EAB7C8FA"/>
    <w:rsid w:val="EBFEEEEE"/>
    <w:rsid w:val="ED6BD9F7"/>
    <w:rsid w:val="EDFF2A8E"/>
    <w:rsid w:val="EF791C0C"/>
    <w:rsid w:val="EFCADAD9"/>
    <w:rsid w:val="EFCCB693"/>
    <w:rsid w:val="EFF5C6E2"/>
    <w:rsid w:val="EFF76B27"/>
    <w:rsid w:val="EFFFA604"/>
    <w:rsid w:val="F2AD17AF"/>
    <w:rsid w:val="F36E9653"/>
    <w:rsid w:val="F7EF0C9E"/>
    <w:rsid w:val="F9550A40"/>
    <w:rsid w:val="FBFDFCC2"/>
    <w:rsid w:val="FBFFD049"/>
    <w:rsid w:val="FDADE5C2"/>
    <w:rsid w:val="FDCE5208"/>
    <w:rsid w:val="FDDF82F5"/>
    <w:rsid w:val="FE77D2BD"/>
    <w:rsid w:val="FF5CACDB"/>
    <w:rsid w:val="FF77A8D9"/>
    <w:rsid w:val="FFBB569F"/>
    <w:rsid w:val="FFBF8EDA"/>
    <w:rsid w:val="FFCB2C4A"/>
    <w:rsid w:val="FFDDBBFC"/>
    <w:rsid w:val="FFFD5FF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2</TotalTime>
  <ScaleCrop>false</ScaleCrop>
  <LinksUpToDate>false</LinksUpToDate>
  <CharactersWithSpaces>5394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2021-02-13T02:50:00Z</dcterms:created>
  <dc:creator>微软中国</dc:creator>
  <cp:lastModifiedBy>遇见</cp:lastModifiedBy>
  <cp:lastPrinted>2019-10-31T06:40:00Z</cp:lastPrinted>
  <dcterms:modified xsi:type="dcterms:W3CDTF">2022-03-04T06:01:09Z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BB95B5573B654DC0A6B6E6C89B03F4A5</vt:lpwstr>
  </property>
</Properties>
</file>