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吉林省邮政管理局202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拟录用公务员公示公告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>根据202</w:t>
      </w:r>
      <w:r>
        <w:rPr>
          <w:rFonts w:hint="eastAsia" w:ascii="仿宋" w:hAnsi="仿宋" w:eastAsia="仿宋" w:cs="仿宋"/>
          <w:kern w:val="0"/>
          <w:sz w:val="32"/>
          <w:szCs w:val="20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20"/>
        </w:rPr>
        <w:t>年度中央机关及其直属机构考试录用公务员工作有关要求，经过笔试、面试、体检和考察等程序，确定王天骄等</w:t>
      </w:r>
      <w:r>
        <w:rPr>
          <w:rFonts w:hint="eastAsia" w:ascii="仿宋" w:hAnsi="仿宋" w:eastAsia="仿宋" w:cs="仿宋"/>
          <w:kern w:val="0"/>
          <w:sz w:val="32"/>
          <w:szCs w:val="2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20"/>
        </w:rPr>
        <w:t>人为吉林省邮政管理局拟录用公务员，现予以公示。公示期间如有问题，请向吉林省邮政管理局反映。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>公示时间：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2022年7月2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日-8月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日（5个工作日）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2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>监督电话：0431-87600</w:t>
      </w:r>
      <w:r>
        <w:rPr>
          <w:rFonts w:hint="eastAsia" w:ascii="仿宋" w:hAnsi="仿宋" w:eastAsia="仿宋" w:cs="仿宋"/>
          <w:kern w:val="0"/>
          <w:sz w:val="32"/>
          <w:szCs w:val="20"/>
          <w:lang w:val="en-US" w:eastAsia="zh-CN"/>
        </w:rPr>
        <w:t>131</w:t>
      </w:r>
    </w:p>
    <w:p>
      <w:pPr>
        <w:adjustRightInd w:val="0"/>
        <w:snapToGrid w:val="0"/>
        <w:spacing w:line="620" w:lineRule="exact"/>
        <w:ind w:left="2238" w:leftChars="304" w:hanging="1600" w:hangingChars="500"/>
        <w:jc w:val="left"/>
        <w:rPr>
          <w:rFonts w:hint="eastAsia"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>联系地址：吉林省长春市普阳街1996号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2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>邮政编码：1300</w:t>
      </w:r>
      <w:r>
        <w:rPr>
          <w:rFonts w:hint="eastAsia" w:ascii="仿宋" w:hAnsi="仿宋" w:eastAsia="仿宋" w:cs="仿宋"/>
          <w:kern w:val="0"/>
          <w:sz w:val="32"/>
          <w:szCs w:val="20"/>
          <w:lang w:val="en-US" w:eastAsia="zh-CN"/>
        </w:rPr>
        <w:t>62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3520" w:firstLineChars="1100"/>
        <w:rPr>
          <w:rFonts w:hint="eastAsia"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 xml:space="preserve">    吉林省邮政管理局</w:t>
      </w:r>
    </w:p>
    <w:p>
      <w:pPr>
        <w:adjustRightInd w:val="0"/>
        <w:snapToGrid w:val="0"/>
        <w:spacing w:line="620" w:lineRule="exact"/>
        <w:ind w:firstLine="4160" w:firstLineChars="1300"/>
        <w:rPr>
          <w:rFonts w:hint="eastAsia"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>202</w:t>
      </w:r>
      <w:r>
        <w:rPr>
          <w:rFonts w:hint="eastAsia" w:ascii="仿宋" w:hAnsi="仿宋" w:eastAsia="仿宋" w:cs="仿宋"/>
          <w:kern w:val="0"/>
          <w:sz w:val="32"/>
          <w:szCs w:val="20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20"/>
        </w:rPr>
        <w:t>年</w:t>
      </w:r>
      <w:r>
        <w:rPr>
          <w:rFonts w:hint="eastAsia" w:ascii="仿宋" w:hAnsi="仿宋" w:eastAsia="仿宋" w:cs="仿宋"/>
          <w:kern w:val="0"/>
          <w:sz w:val="32"/>
          <w:szCs w:val="2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20"/>
        </w:rPr>
        <w:t>月2</w:t>
      </w:r>
      <w:r>
        <w:rPr>
          <w:rFonts w:hint="eastAsia" w:ascii="仿宋" w:hAnsi="仿宋" w:eastAsia="仿宋" w:cs="仿宋"/>
          <w:kern w:val="0"/>
          <w:sz w:val="32"/>
          <w:szCs w:val="20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620" w:lineRule="exact"/>
        <w:jc w:val="center"/>
        <w:rPr>
          <w:rFonts w:ascii="Times New Roman" w:hAnsi="Times New Roman" w:cs="宋体"/>
          <w:b/>
          <w:bCs/>
          <w:kern w:val="0"/>
          <w:sz w:val="36"/>
          <w:szCs w:val="20"/>
        </w:rPr>
      </w:pPr>
      <w:r>
        <w:rPr>
          <w:rFonts w:hint="eastAsia" w:ascii="Times New Roman" w:hAnsi="Times New Roman" w:cs="宋体"/>
          <w:b/>
          <w:bCs/>
          <w:kern w:val="0"/>
          <w:sz w:val="36"/>
          <w:szCs w:val="20"/>
        </w:rPr>
        <w:t>吉林省</w:t>
      </w:r>
      <w:r>
        <w:rPr>
          <w:rFonts w:hint="eastAsia" w:ascii="Times New Roman" w:hAnsi="宋体" w:cs="宋体"/>
          <w:b/>
          <w:bCs/>
          <w:kern w:val="0"/>
          <w:sz w:val="36"/>
          <w:szCs w:val="20"/>
        </w:rPr>
        <w:t>邮政管理局</w:t>
      </w:r>
      <w:r>
        <w:rPr>
          <w:rFonts w:ascii="Times New Roman" w:hAnsi="Times New Roman" w:cs="宋体"/>
          <w:b/>
          <w:bCs/>
          <w:kern w:val="0"/>
          <w:sz w:val="36"/>
          <w:szCs w:val="20"/>
        </w:rPr>
        <w:t>20</w:t>
      </w:r>
      <w:r>
        <w:rPr>
          <w:rFonts w:hint="eastAsia" w:ascii="Times New Roman" w:hAnsi="Times New Roman" w:cs="宋体"/>
          <w:b/>
          <w:bCs/>
          <w:kern w:val="0"/>
          <w:sz w:val="36"/>
          <w:szCs w:val="20"/>
        </w:rPr>
        <w:t>2</w:t>
      </w:r>
      <w:r>
        <w:rPr>
          <w:rFonts w:hint="eastAsia" w:ascii="Times New Roman" w:hAnsi="Times New Roman" w:cs="宋体"/>
          <w:b/>
          <w:bCs/>
          <w:kern w:val="0"/>
          <w:sz w:val="36"/>
          <w:szCs w:val="20"/>
          <w:lang w:val="en-US" w:eastAsia="zh-CN"/>
        </w:rPr>
        <w:t>2</w:t>
      </w:r>
      <w:r>
        <w:rPr>
          <w:rFonts w:hint="eastAsia" w:ascii="Times New Roman" w:hAnsi="宋体" w:cs="宋体"/>
          <w:b/>
          <w:bCs/>
          <w:kern w:val="0"/>
          <w:sz w:val="36"/>
          <w:szCs w:val="20"/>
        </w:rPr>
        <w:t>年度拟录用公务员名单</w:t>
      </w:r>
    </w:p>
    <w:tbl>
      <w:tblPr>
        <w:tblStyle w:val="4"/>
        <w:tblW w:w="91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185"/>
        <w:gridCol w:w="851"/>
        <w:gridCol w:w="709"/>
        <w:gridCol w:w="1065"/>
        <w:gridCol w:w="1061"/>
        <w:gridCol w:w="1134"/>
        <w:gridCol w:w="1559"/>
        <w:gridCol w:w="1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宋体" w:cs="宋体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四平市邮政管理局一级科员及以下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王天骄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170222011300921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长春财经学院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/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shd w:val="clear" w:color="auto" w:fill="auto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通化市邮政管理局一级科员及以下一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张悦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170222011000913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烟台大学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通化市东昌区机构编制电子政务中心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通化市邮政管理局一级科员及以下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  <w:t>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高妍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eastAsia="zh-CN"/>
              </w:rPr>
              <w:t>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ab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170222011501702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通化师范学院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辽源市节能监察中心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shd w:val="clear" w:color="auto" w:fill="auto"/>
              </w:rPr>
              <w:t>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  <w:t>白城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市邮政管理局一级科员及以下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赵羚亦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eastAsia="zh-CN"/>
              </w:rPr>
              <w:t>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170222011300423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吉林农业大学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/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shd w:val="clear" w:color="auto" w:fill="auto"/>
              </w:rPr>
              <w:t>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  <w:t>辽源市邮政管理局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一级科员及以下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周宇辰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170222011200709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长春大学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/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  <w:t>松原市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邮政管理局一级科员及以下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李好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eastAsia="zh-CN"/>
              </w:rPr>
              <w:t>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170222011301707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通化师范学院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/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  <w:t>白山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市邮政管理局一级科员及以下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齐洪瑞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eastAsia="zh-CN"/>
              </w:rPr>
              <w:t>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170222011200623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廊坊师范学院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吉林省辽源市东辽县妇幼保健计划生育服务中心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192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</w:tbl>
    <w:p>
      <w:pPr>
        <w:adjustRightInd w:val="0"/>
        <w:snapToGrid w:val="0"/>
        <w:spacing w:line="62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59"/>
    <w:rsid w:val="000140B0"/>
    <w:rsid w:val="00051DF1"/>
    <w:rsid w:val="000A10DC"/>
    <w:rsid w:val="000C7E0E"/>
    <w:rsid w:val="001975BD"/>
    <w:rsid w:val="001D75E5"/>
    <w:rsid w:val="003234BD"/>
    <w:rsid w:val="00415B34"/>
    <w:rsid w:val="00436F04"/>
    <w:rsid w:val="004635B8"/>
    <w:rsid w:val="00511684"/>
    <w:rsid w:val="0052393E"/>
    <w:rsid w:val="005D6529"/>
    <w:rsid w:val="00620207"/>
    <w:rsid w:val="006225B0"/>
    <w:rsid w:val="006D77FB"/>
    <w:rsid w:val="006E3C36"/>
    <w:rsid w:val="00780EFD"/>
    <w:rsid w:val="00780F77"/>
    <w:rsid w:val="007B5359"/>
    <w:rsid w:val="007B6B9D"/>
    <w:rsid w:val="008468D2"/>
    <w:rsid w:val="0084749A"/>
    <w:rsid w:val="008A27A6"/>
    <w:rsid w:val="00953D61"/>
    <w:rsid w:val="009645FD"/>
    <w:rsid w:val="009F5C8F"/>
    <w:rsid w:val="00A12513"/>
    <w:rsid w:val="00A54B1E"/>
    <w:rsid w:val="00A81D40"/>
    <w:rsid w:val="00AA09AD"/>
    <w:rsid w:val="00AC0F46"/>
    <w:rsid w:val="00AC1962"/>
    <w:rsid w:val="00AD75BE"/>
    <w:rsid w:val="00B11416"/>
    <w:rsid w:val="00BE2EB4"/>
    <w:rsid w:val="00C12D52"/>
    <w:rsid w:val="00C309C7"/>
    <w:rsid w:val="00C34F54"/>
    <w:rsid w:val="00CF1470"/>
    <w:rsid w:val="00D956AA"/>
    <w:rsid w:val="00DE7626"/>
    <w:rsid w:val="00E4646C"/>
    <w:rsid w:val="00E54197"/>
    <w:rsid w:val="00E55186"/>
    <w:rsid w:val="00EC2574"/>
    <w:rsid w:val="00EC3C9C"/>
    <w:rsid w:val="00ED7186"/>
    <w:rsid w:val="04C81265"/>
    <w:rsid w:val="218D6DE3"/>
    <w:rsid w:val="324B2992"/>
    <w:rsid w:val="3698771E"/>
    <w:rsid w:val="37FDA8E2"/>
    <w:rsid w:val="4E983D49"/>
    <w:rsid w:val="577B3069"/>
    <w:rsid w:val="6E052311"/>
    <w:rsid w:val="6E725242"/>
    <w:rsid w:val="73695BE0"/>
    <w:rsid w:val="748F004B"/>
    <w:rsid w:val="74BD7896"/>
    <w:rsid w:val="767E167E"/>
    <w:rsid w:val="79730880"/>
    <w:rsid w:val="79FFC35D"/>
    <w:rsid w:val="7B945EB5"/>
    <w:rsid w:val="7EE17C3C"/>
    <w:rsid w:val="7EFBD7C0"/>
    <w:rsid w:val="F0D97E99"/>
    <w:rsid w:val="F1FA7154"/>
    <w:rsid w:val="FCED2CC5"/>
    <w:rsid w:val="FDEF0E63"/>
    <w:rsid w:val="FFFED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115</Words>
  <Characters>658</Characters>
  <Lines>5</Lines>
  <Paragraphs>1</Paragraphs>
  <TotalTime>0</TotalTime>
  <ScaleCrop>false</ScaleCrop>
  <LinksUpToDate>false</LinksUpToDate>
  <CharactersWithSpaces>772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2019-05-01T10:30:00Z</dcterms:created>
  <dc:creator>Administrator</dc:creator>
  <cp:lastModifiedBy>kylin</cp:lastModifiedBy>
  <cp:lastPrinted>2022-07-27T03:21:00Z</cp:lastPrinted>
  <dcterms:modified xsi:type="dcterms:W3CDTF">2022-07-28T15:50:43Z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