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上海市邮政管理局20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拟录用公务员公示公告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雷宇啸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上海市邮政管理局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上海市邮政管理局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bookmarkStart w:id="0" w:name="_GoBack"/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5个工作日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）</w:t>
      </w:r>
      <w:bookmarkEnd w:id="0"/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ascii="Times New Roman" w:hAnsi="Times New Roman" w:eastAsia="仿宋_GB2312"/>
          <w:kern w:val="0"/>
          <w:sz w:val="32"/>
          <w:szCs w:val="20"/>
        </w:rPr>
        <w:t>021</w:t>
      </w:r>
      <w:r>
        <w:rPr>
          <w:rFonts w:ascii="Times New Roman" w:hAnsi="Times New Roman" w:eastAsia="仿宋"/>
          <w:kern w:val="0"/>
          <w:sz w:val="32"/>
          <w:szCs w:val="20"/>
        </w:rPr>
        <w:t>-</w:t>
      </w:r>
      <w:r>
        <w:rPr>
          <w:rFonts w:ascii="Times New Roman" w:hAnsi="Times New Roman" w:eastAsia="仿宋_GB2312"/>
          <w:kern w:val="0"/>
          <w:sz w:val="32"/>
          <w:szCs w:val="20"/>
        </w:rPr>
        <w:t>62485566-8016</w:t>
      </w:r>
    </w:p>
    <w:p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上海市静安区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愚园路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311号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200040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190" w:firstLineChars="1622"/>
        <w:rPr>
          <w:rFonts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上海市邮政管理局</w:t>
      </w:r>
    </w:p>
    <w:p>
      <w:pPr>
        <w:adjustRightInd w:val="0"/>
        <w:snapToGrid w:val="0"/>
        <w:spacing w:line="620" w:lineRule="exact"/>
        <w:ind w:firstLine="5280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Times New Roman" w:eastAsia="仿宋_GB2312" w:cs="宋体"/>
          <w:kern w:val="0"/>
          <w:sz w:val="32"/>
          <w:szCs w:val="20"/>
        </w:rPr>
        <w:t>202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hAnsi="宋体" w:eastAsia="方正小标宋简体" w:cs="宋体"/>
          <w:bCs/>
          <w:kern w:val="0"/>
          <w:sz w:val="44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44"/>
          <w:szCs w:val="20"/>
        </w:rPr>
        <w:t>上海市邮政管理局20</w:t>
      </w:r>
      <w:r>
        <w:rPr>
          <w:rFonts w:hint="eastAsia" w:ascii="方正小标宋简体" w:hAnsi="Times New Roman" w:eastAsia="方正小标宋简体" w:cs="宋体"/>
          <w:bCs/>
          <w:kern w:val="0"/>
          <w:sz w:val="44"/>
          <w:szCs w:val="20"/>
          <w:lang w:val="en-US" w:eastAsia="zh-CN"/>
        </w:rPr>
        <w:t>22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20"/>
        </w:rPr>
        <w:t>年度拟录用公务员名单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hAnsi="Times New Roman" w:eastAsia="方正小标宋简体" w:cs="宋体"/>
          <w:bCs/>
          <w:kern w:val="0"/>
          <w:sz w:val="28"/>
          <w:szCs w:val="20"/>
        </w:rPr>
      </w:pPr>
    </w:p>
    <w:tbl>
      <w:tblPr>
        <w:tblStyle w:val="6"/>
        <w:tblW w:w="10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677"/>
        <w:gridCol w:w="1037"/>
        <w:gridCol w:w="525"/>
        <w:gridCol w:w="2025"/>
        <w:gridCol w:w="813"/>
        <w:gridCol w:w="1662"/>
        <w:gridCol w:w="1550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职位</w:t>
            </w: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66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浦东邮政管理局一级</w:t>
            </w:r>
            <w:r>
              <w:rPr>
                <w:sz w:val="24"/>
              </w:rPr>
              <w:t>主任科员及以下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雷宇啸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170243014500815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中南林业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科技</w:t>
            </w: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5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黄浦邮政管理局一级</w:t>
            </w:r>
            <w:r>
              <w:rPr>
                <w:sz w:val="24"/>
              </w:rPr>
              <w:t>主任科员及以下</w:t>
            </w:r>
            <w:r>
              <w:rPr>
                <w:rFonts w:hint="eastAsia"/>
                <w:sz w:val="24"/>
                <w:lang w:eastAsia="zh-CN"/>
              </w:rPr>
              <w:t>一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张康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170244020802508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汕头</w:t>
            </w: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黄浦邮政管理局一级</w:t>
            </w:r>
            <w:r>
              <w:rPr>
                <w:sz w:val="24"/>
              </w:rPr>
              <w:t>主任科员及以下</w:t>
            </w:r>
            <w:r>
              <w:rPr>
                <w:rFonts w:hint="eastAsia"/>
                <w:sz w:val="24"/>
                <w:lang w:eastAsia="zh-CN"/>
              </w:rPr>
              <w:t>二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李科瑶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170231015100318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上海建桥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上海浦东新区泥城镇社区工作者事务所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宝山</w:t>
            </w:r>
            <w:r>
              <w:rPr>
                <w:rFonts w:hint="eastAsia"/>
                <w:sz w:val="24"/>
              </w:rPr>
              <w:t>邮政管理局一级</w:t>
            </w:r>
            <w:r>
              <w:rPr>
                <w:sz w:val="24"/>
              </w:rPr>
              <w:t>主任科员及以下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倪文平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170234010800316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合肥工业大学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王继红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170234011003726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安徽三联学院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任海燕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170250010303206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重庆工商大学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奉贤</w:t>
            </w:r>
            <w:r>
              <w:rPr>
                <w:rFonts w:hint="eastAsia"/>
                <w:sz w:val="24"/>
              </w:rPr>
              <w:t>邮政管理局一级</w:t>
            </w:r>
            <w:r>
              <w:rPr>
                <w:sz w:val="24"/>
              </w:rPr>
              <w:t>主任科员及以下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张定炯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170233020404129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浙江万里学院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伏鑫</w:t>
            </w:r>
          </w:p>
        </w:tc>
        <w:tc>
          <w:tcPr>
            <w:tcW w:w="5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170232090107005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南京财经大学</w:t>
            </w: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240" w:lineRule="auto"/>
        <w:jc w:val="left"/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492"/>
    <w:rsid w:val="000B20DA"/>
    <w:rsid w:val="00123D1C"/>
    <w:rsid w:val="001A6207"/>
    <w:rsid w:val="002C00E0"/>
    <w:rsid w:val="00385F68"/>
    <w:rsid w:val="003F6525"/>
    <w:rsid w:val="00493D2C"/>
    <w:rsid w:val="005549D6"/>
    <w:rsid w:val="0056369C"/>
    <w:rsid w:val="00645DD1"/>
    <w:rsid w:val="006E2E85"/>
    <w:rsid w:val="007662D1"/>
    <w:rsid w:val="007E0492"/>
    <w:rsid w:val="008E0BB2"/>
    <w:rsid w:val="009F3788"/>
    <w:rsid w:val="00A04657"/>
    <w:rsid w:val="00A31798"/>
    <w:rsid w:val="00B75287"/>
    <w:rsid w:val="00B8636D"/>
    <w:rsid w:val="00C44F65"/>
    <w:rsid w:val="00C73AA4"/>
    <w:rsid w:val="00CA1631"/>
    <w:rsid w:val="00D91AA9"/>
    <w:rsid w:val="00D97A2D"/>
    <w:rsid w:val="00DE34EB"/>
    <w:rsid w:val="00DF4748"/>
    <w:rsid w:val="00E34F02"/>
    <w:rsid w:val="00EF4329"/>
    <w:rsid w:val="23FDB332"/>
    <w:rsid w:val="2BFAB764"/>
    <w:rsid w:val="2EF8AFDB"/>
    <w:rsid w:val="3DE74932"/>
    <w:rsid w:val="3E3F74E5"/>
    <w:rsid w:val="3F3F2D6A"/>
    <w:rsid w:val="47DFE5E4"/>
    <w:rsid w:val="4DF7DC58"/>
    <w:rsid w:val="4F5F0D00"/>
    <w:rsid w:val="5E4FF78F"/>
    <w:rsid w:val="5FF12A74"/>
    <w:rsid w:val="632EF7A9"/>
    <w:rsid w:val="63E0B18F"/>
    <w:rsid w:val="6F7F583B"/>
    <w:rsid w:val="6FDF58DC"/>
    <w:rsid w:val="75D6EE07"/>
    <w:rsid w:val="75FDB2A8"/>
    <w:rsid w:val="77FA482B"/>
    <w:rsid w:val="78DFC003"/>
    <w:rsid w:val="7B7B3959"/>
    <w:rsid w:val="7BA39A40"/>
    <w:rsid w:val="7BEF3016"/>
    <w:rsid w:val="7C374CE1"/>
    <w:rsid w:val="7CDC9265"/>
    <w:rsid w:val="7E7F355D"/>
    <w:rsid w:val="7F7FF6B3"/>
    <w:rsid w:val="7FBFCEE1"/>
    <w:rsid w:val="7FDB87C3"/>
    <w:rsid w:val="7FDFE161"/>
    <w:rsid w:val="7FF7B58F"/>
    <w:rsid w:val="7FFC475F"/>
    <w:rsid w:val="7FFD6319"/>
    <w:rsid w:val="7FFDD965"/>
    <w:rsid w:val="9FD59389"/>
    <w:rsid w:val="B2E44EB9"/>
    <w:rsid w:val="B4FF2596"/>
    <w:rsid w:val="BE6336B1"/>
    <w:rsid w:val="BED86385"/>
    <w:rsid w:val="BFEB3A71"/>
    <w:rsid w:val="BFFD6CB4"/>
    <w:rsid w:val="C7FC0293"/>
    <w:rsid w:val="CDEE087D"/>
    <w:rsid w:val="DD56F1B9"/>
    <w:rsid w:val="DDF7F4D1"/>
    <w:rsid w:val="DF7FD0D5"/>
    <w:rsid w:val="E3FEF17E"/>
    <w:rsid w:val="EB7F2F86"/>
    <w:rsid w:val="ED3BF46A"/>
    <w:rsid w:val="EEF76676"/>
    <w:rsid w:val="EFFF5D29"/>
    <w:rsid w:val="F6E76BC0"/>
    <w:rsid w:val="FA3705A8"/>
    <w:rsid w:val="FA5F5BA4"/>
    <w:rsid w:val="FADF307F"/>
    <w:rsid w:val="FAF607F2"/>
    <w:rsid w:val="FB9730E5"/>
    <w:rsid w:val="FD56FDED"/>
    <w:rsid w:val="FDFCE0CC"/>
    <w:rsid w:val="FDFEFCD4"/>
    <w:rsid w:val="FE7CC55A"/>
    <w:rsid w:val="FEAFB266"/>
    <w:rsid w:val="FEF6DAE6"/>
    <w:rsid w:val="FEF7E0D7"/>
    <w:rsid w:val="FEFE1950"/>
    <w:rsid w:val="FF4E6D5C"/>
    <w:rsid w:val="FF6CF8B2"/>
    <w:rsid w:val="FFEF7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873</Characters>
  <Lines>7</Lines>
  <Paragraphs>2</Paragraphs>
  <TotalTime>6</TotalTime>
  <ScaleCrop>false</ScaleCrop>
  <LinksUpToDate>false</LinksUpToDate>
  <CharactersWithSpaces>1024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2020-08-06T17:52:00Z</dcterms:created>
  <dc:creator>张策</dc:creator>
  <cp:lastModifiedBy>kylin</cp:lastModifiedBy>
  <dcterms:modified xsi:type="dcterms:W3CDTF">2022-08-01T11:02:26Z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